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5DD509E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C84ED9">
        <w:rPr>
          <w:noProof w:val="0"/>
          <w:sz w:val="24"/>
          <w:szCs w:val="24"/>
        </w:rPr>
        <w:t>9</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232452">
        <w:rPr>
          <w:bCs/>
          <w:noProof w:val="0"/>
          <w:sz w:val="24"/>
          <w:szCs w:val="24"/>
        </w:rPr>
        <w:t>052</w:t>
      </w:r>
      <w:r w:rsidR="000305CC">
        <w:rPr>
          <w:bCs/>
          <w:noProof w:val="0"/>
          <w:sz w:val="24"/>
          <w:szCs w:val="24"/>
        </w:rPr>
        <w:t>1</w:t>
      </w:r>
    </w:p>
    <w:p w14:paraId="1822B173" w14:textId="2DB6847D" w:rsidR="00CD4C7B" w:rsidRPr="00B1063A" w:rsidRDefault="00C84ED9" w:rsidP="00CD4C7B">
      <w:pPr>
        <w:pStyle w:val="Header"/>
        <w:tabs>
          <w:tab w:val="right" w:pos="9639"/>
        </w:tabs>
        <w:rPr>
          <w:bCs/>
          <w:noProof w:val="0"/>
          <w:sz w:val="24"/>
          <w:szCs w:val="24"/>
          <w:lang w:val="en-US"/>
        </w:rPr>
      </w:pPr>
      <w:r w:rsidRPr="00C84ED9">
        <w:rPr>
          <w:rFonts w:cs="Arial"/>
          <w:sz w:val="24"/>
          <w:szCs w:val="24"/>
          <w:lang w:val="en-US"/>
        </w:rPr>
        <w:t>Athens, Greece, 27 February – 3 March,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175E7AD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024B2">
        <w:rPr>
          <w:rFonts w:cs="Arial"/>
          <w:b/>
          <w:bCs/>
          <w:sz w:val="24"/>
          <w:lang w:val="en-US" w:eastAsia="ja-JP"/>
        </w:rPr>
        <w:t>11.2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02EB48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1AE1">
        <w:rPr>
          <w:rFonts w:ascii="Arial" w:hAnsi="Arial" w:cs="Arial"/>
          <w:b/>
          <w:bCs/>
          <w:sz w:val="24"/>
        </w:rPr>
        <w:t xml:space="preserve">Storing the network instance of QMC context in RRC idle </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322F6F66" w14:textId="2E88A5F9" w:rsidR="00555409" w:rsidRDefault="00555409" w:rsidP="00555409">
      <w:r>
        <w:t>In this paper we discuss the following open point identified at RAN3#118:</w:t>
      </w:r>
    </w:p>
    <w:p w14:paraId="09910CCC" w14:textId="77777777" w:rsidR="00555409" w:rsidRPr="00225EDA" w:rsidRDefault="00555409" w:rsidP="00555409">
      <w:pPr>
        <w:pStyle w:val="Normal4"/>
        <w:rPr>
          <w:rFonts w:eastAsia="MS Mincho"/>
          <w:i/>
          <w:color w:val="FF0000"/>
          <w:kern w:val="0"/>
          <w:sz w:val="16"/>
          <w:szCs w:val="16"/>
          <w:lang w:eastAsia="en-US"/>
        </w:rPr>
      </w:pPr>
      <w:r w:rsidRPr="00225EDA">
        <w:rPr>
          <w:rFonts w:eastAsia="MS Mincho"/>
          <w:i/>
          <w:color w:val="FF0000"/>
          <w:kern w:val="0"/>
          <w:sz w:val="16"/>
          <w:szCs w:val="16"/>
          <w:lang w:eastAsia="en-US"/>
        </w:rPr>
        <w:t>Confirm the following issues and further discuss the solution for these issues withi</w:t>
      </w:r>
      <w:r>
        <w:rPr>
          <w:rFonts w:eastAsia="MS Mincho"/>
          <w:i/>
          <w:color w:val="FF0000"/>
          <w:kern w:val="0"/>
          <w:sz w:val="16"/>
          <w:szCs w:val="16"/>
          <w:lang w:eastAsia="en-US"/>
        </w:rPr>
        <w:t xml:space="preserve">n </w:t>
      </w:r>
      <w:r w:rsidRPr="00225EDA">
        <w:rPr>
          <w:rFonts w:eastAsia="MS Mincho"/>
          <w:i/>
          <w:color w:val="FF0000"/>
          <w:kern w:val="0"/>
          <w:sz w:val="16"/>
          <w:szCs w:val="16"/>
          <w:lang w:eastAsia="en-US"/>
        </w:rPr>
        <w:t>UE-based solution and CN-based solution:</w:t>
      </w:r>
    </w:p>
    <w:p w14:paraId="2BCF1182" w14:textId="77777777" w:rsidR="00555409" w:rsidRDefault="00555409" w:rsidP="00555409">
      <w:pPr>
        <w:pStyle w:val="Normal4"/>
        <w:rPr>
          <w:rFonts w:eastAsia="MS Mincho"/>
          <w:i/>
          <w:color w:val="FF0000"/>
          <w:kern w:val="0"/>
          <w:sz w:val="16"/>
          <w:szCs w:val="16"/>
          <w:lang w:eastAsia="en-US"/>
        </w:rPr>
      </w:pPr>
    </w:p>
    <w:p w14:paraId="1CA49407" w14:textId="137C8A37" w:rsidR="00555409" w:rsidRPr="00225EDA" w:rsidRDefault="00555409" w:rsidP="00555409">
      <w:pPr>
        <w:pStyle w:val="Normal4"/>
        <w:rPr>
          <w:rFonts w:eastAsia="MS Mincho"/>
          <w:i/>
          <w:color w:val="FF0000"/>
          <w:kern w:val="0"/>
          <w:sz w:val="16"/>
          <w:szCs w:val="16"/>
          <w:lang w:eastAsia="en-US"/>
        </w:rPr>
      </w:pPr>
      <w:r w:rsidRPr="00225EDA">
        <w:rPr>
          <w:rFonts w:eastAsia="MS Mincho"/>
          <w:i/>
          <w:color w:val="FF0000"/>
          <w:kern w:val="0"/>
          <w:sz w:val="16"/>
          <w:szCs w:val="16"/>
          <w:lang w:eastAsia="en-US"/>
        </w:rPr>
        <w:t>How the MBS broadcast QoE measurements can proceed after the UE switches from RRC_IDLE to RRC_</w:t>
      </w:r>
      <w:proofErr w:type="gramStart"/>
      <w:r w:rsidRPr="00225EDA">
        <w:rPr>
          <w:rFonts w:eastAsia="MS Mincho"/>
          <w:i/>
          <w:color w:val="FF0000"/>
          <w:kern w:val="0"/>
          <w:sz w:val="16"/>
          <w:szCs w:val="16"/>
          <w:lang w:eastAsia="en-US"/>
        </w:rPr>
        <w:t>CONNECTED.</w:t>
      </w:r>
      <w:proofErr w:type="gramEnd"/>
    </w:p>
    <w:p w14:paraId="70CF8092" w14:textId="77777777" w:rsidR="00555409" w:rsidRPr="00225EDA" w:rsidRDefault="00555409" w:rsidP="00555409">
      <w:pPr>
        <w:pStyle w:val="Normal4"/>
        <w:rPr>
          <w:rFonts w:eastAsia="MS Mincho"/>
          <w:i/>
          <w:color w:val="FF0000"/>
          <w:kern w:val="0"/>
          <w:sz w:val="16"/>
          <w:szCs w:val="16"/>
          <w:lang w:eastAsia="en-US"/>
        </w:rPr>
      </w:pPr>
      <w:r w:rsidRPr="00225EDA">
        <w:rPr>
          <w:rFonts w:eastAsia="MS Mincho"/>
          <w:i/>
          <w:color w:val="FF0000"/>
          <w:kern w:val="0"/>
          <w:sz w:val="16"/>
          <w:szCs w:val="16"/>
          <w:lang w:eastAsia="en-US"/>
        </w:rPr>
        <w:t>Whether/how to handle the potential overriding issue for MBS broadcast QoE configurations after UE switches from RRC_IDLE to RRC_CONNECTED.</w:t>
      </w:r>
    </w:p>
    <w:p w14:paraId="5D249FB6" w14:textId="41DF848A" w:rsidR="00555409" w:rsidRPr="00555409" w:rsidRDefault="00555409" w:rsidP="00555409">
      <w:pPr>
        <w:pStyle w:val="Normal4"/>
        <w:rPr>
          <w:rFonts w:eastAsia="MS Mincho"/>
          <w:i/>
          <w:color w:val="FF0000"/>
          <w:kern w:val="0"/>
          <w:sz w:val="16"/>
          <w:szCs w:val="16"/>
          <w:lang w:eastAsia="en-US"/>
        </w:rPr>
      </w:pPr>
      <w:r w:rsidRPr="00225EDA">
        <w:rPr>
          <w:rFonts w:eastAsia="MS Mincho"/>
          <w:i/>
          <w:color w:val="FF0000"/>
          <w:kern w:val="0"/>
          <w:sz w:val="16"/>
          <w:szCs w:val="16"/>
          <w:lang w:eastAsia="en-US"/>
        </w:rPr>
        <w:t>After UE switches from RRC_IDLE to RRC_CONNECTED, how does network retrieve the configured MBS broadcast QoE configuration related information.</w:t>
      </w:r>
    </w:p>
    <w:p w14:paraId="479DA40B" w14:textId="78BD8962" w:rsidR="00CD4C7B" w:rsidRPr="006E13D1" w:rsidRDefault="00CD4C7B" w:rsidP="00CD4C7B">
      <w:pPr>
        <w:pStyle w:val="Heading1"/>
      </w:pPr>
      <w:r w:rsidRPr="006E13D1">
        <w:t>2</w:t>
      </w:r>
      <w:r w:rsidRPr="006E13D1">
        <w:tab/>
      </w:r>
      <w:r w:rsidR="007251BE">
        <w:t>Analysis of open points</w:t>
      </w:r>
    </w:p>
    <w:p w14:paraId="6C8CE59E" w14:textId="2A498986" w:rsidR="00873986" w:rsidRPr="00225EDA" w:rsidRDefault="00DF1B79" w:rsidP="00DF1B79">
      <w:pPr>
        <w:pStyle w:val="Heading2"/>
        <w:rPr>
          <w:rFonts w:eastAsia="MS Mincho"/>
        </w:rPr>
      </w:pPr>
      <w:r w:rsidRPr="005E2226">
        <w:rPr>
          <w:rFonts w:eastAsia="MS Mincho"/>
          <w:iCs/>
          <w:color w:val="000000"/>
        </w:rPr>
        <w:t>2.1</w:t>
      </w:r>
      <w:r w:rsidRPr="005E2226">
        <w:rPr>
          <w:rFonts w:eastAsia="MS Mincho"/>
          <w:iCs/>
          <w:color w:val="000000"/>
        </w:rPr>
        <w:tab/>
        <w:t xml:space="preserve">Open point: </w:t>
      </w:r>
      <w:r w:rsidR="00873986" w:rsidRPr="00225EDA">
        <w:rPr>
          <w:rFonts w:eastAsia="MS Mincho"/>
        </w:rPr>
        <w:t>How the MBS broadcast QoE measurements can proceed after the UE switches from RRC_IDLE to RRC_CONNECTED.</w:t>
      </w:r>
    </w:p>
    <w:p w14:paraId="259896DC" w14:textId="41D22EAC" w:rsidR="007251BE" w:rsidRDefault="007251BE" w:rsidP="00873986">
      <w:pPr>
        <w:pStyle w:val="00BodyText"/>
        <w:spacing w:after="0"/>
        <w:rPr>
          <w:rFonts w:ascii="Times New Roman" w:hAnsi="Times New Roman"/>
          <w:sz w:val="20"/>
          <w:lang w:val="en-GB"/>
        </w:rPr>
      </w:pPr>
      <w:r>
        <w:rPr>
          <w:rFonts w:ascii="Times New Roman" w:hAnsi="Times New Roman"/>
          <w:sz w:val="20"/>
          <w:lang w:val="en-GB"/>
        </w:rPr>
        <w:t>RAN3 has agreed in earlier meetings:</w:t>
      </w:r>
    </w:p>
    <w:p w14:paraId="6144CFA8" w14:textId="77777777" w:rsidR="007251BE" w:rsidRPr="00B12C64" w:rsidRDefault="007251BE" w:rsidP="007251BE">
      <w:pPr>
        <w:pStyle w:val="NormalWeb"/>
        <w:spacing w:before="75" w:beforeAutospacing="0" w:after="75" w:afterAutospacing="0" w:line="315" w:lineRule="atLeast"/>
        <w:rPr>
          <w:rFonts w:ascii="Calibri" w:hAnsi="Calibri" w:cs="Calibri"/>
          <w:i/>
          <w:iCs/>
          <w:color w:val="00B050"/>
          <w:kern w:val="2"/>
          <w:sz w:val="16"/>
          <w:szCs w:val="16"/>
        </w:rPr>
      </w:pPr>
      <w:r w:rsidRPr="00B12C64">
        <w:rPr>
          <w:rFonts w:ascii="Calibri" w:hAnsi="Calibri" w:cs="Calibri"/>
          <w:i/>
          <w:iCs/>
          <w:color w:val="00B050"/>
          <w:kern w:val="2"/>
          <w:sz w:val="16"/>
          <w:szCs w:val="16"/>
        </w:rPr>
        <w:t>UE shall keep the QoE configuration for MBS broadcast service configured in RRC_CONNECTED even when UE switches to RRC_IDLE and RRC_INACTIVE.</w:t>
      </w:r>
    </w:p>
    <w:p w14:paraId="27DF4F60" w14:textId="77777777" w:rsidR="007251BE" w:rsidRPr="00B12C64" w:rsidRDefault="007251BE" w:rsidP="007251BE">
      <w:pPr>
        <w:pStyle w:val="NormalWeb"/>
        <w:spacing w:before="75" w:beforeAutospacing="0" w:after="75" w:afterAutospacing="0" w:line="315" w:lineRule="atLeast"/>
        <w:rPr>
          <w:rFonts w:ascii="Calibri" w:hAnsi="Calibri" w:cs="Calibri"/>
          <w:i/>
          <w:iCs/>
          <w:color w:val="00B050"/>
          <w:kern w:val="2"/>
          <w:sz w:val="16"/>
          <w:szCs w:val="16"/>
        </w:rPr>
      </w:pPr>
      <w:r w:rsidRPr="00B12C64">
        <w:rPr>
          <w:rFonts w:ascii="Calibri" w:hAnsi="Calibri" w:cs="Calibri"/>
          <w:i/>
          <w:iCs/>
          <w:color w:val="00B050"/>
          <w:kern w:val="2"/>
          <w:sz w:val="16"/>
          <w:szCs w:val="16"/>
        </w:rPr>
        <w:t xml:space="preserve">If the UE receives the configuration in RRC connected state, a common QoE configuration mechanism is used to support QoE measurement configuration pertaining to MBS broadcast service for all RRC states, where the Rel-17 QoE configuration mechanism is adopted as baseline. </w:t>
      </w:r>
    </w:p>
    <w:p w14:paraId="37555FB1" w14:textId="486956FD" w:rsidR="007251BE" w:rsidRDefault="007251BE" w:rsidP="00873986">
      <w:pPr>
        <w:pStyle w:val="00BodyText"/>
        <w:spacing w:after="0"/>
        <w:rPr>
          <w:rFonts w:ascii="Times New Roman" w:hAnsi="Times New Roman"/>
          <w:sz w:val="20"/>
        </w:rPr>
      </w:pPr>
    </w:p>
    <w:p w14:paraId="0C3B02A7" w14:textId="3387947E" w:rsidR="007251BE" w:rsidRPr="007251BE" w:rsidRDefault="007251BE" w:rsidP="00873986">
      <w:pPr>
        <w:pStyle w:val="00BodyText"/>
        <w:spacing w:after="0"/>
        <w:rPr>
          <w:rFonts w:ascii="Times New Roman" w:hAnsi="Times New Roman"/>
          <w:sz w:val="20"/>
        </w:rPr>
      </w:pPr>
      <w:r>
        <w:rPr>
          <w:rFonts w:ascii="Times New Roman" w:hAnsi="Times New Roman"/>
          <w:sz w:val="20"/>
        </w:rPr>
        <w:t xml:space="preserve">If these agreements are confirmed by RAN2, we believe the described mechanism will ensure QoE measurement continuity in the UE also after </w:t>
      </w:r>
      <w:r w:rsidRPr="007251BE">
        <w:rPr>
          <w:rFonts w:ascii="Times New Roman" w:hAnsi="Times New Roman"/>
          <w:sz w:val="20"/>
        </w:rPr>
        <w:t>the UE switches from RRC_IDLE to RRC_CONNECTED</w:t>
      </w:r>
      <w:r>
        <w:rPr>
          <w:rFonts w:ascii="Times New Roman" w:hAnsi="Times New Roman"/>
          <w:sz w:val="20"/>
        </w:rPr>
        <w:t>, independently of the choice of UE-based or CN-based solution.</w:t>
      </w:r>
    </w:p>
    <w:p w14:paraId="4E250C85" w14:textId="77777777" w:rsidR="00DF1B79" w:rsidRPr="00972FD7" w:rsidRDefault="00DF1B79" w:rsidP="00873986">
      <w:pPr>
        <w:pStyle w:val="00BodyText"/>
        <w:spacing w:after="0"/>
        <w:rPr>
          <w:rFonts w:ascii="Times New Roman" w:hAnsi="Times New Roman"/>
          <w:sz w:val="20"/>
          <w:lang w:val="en-GB"/>
        </w:rPr>
      </w:pPr>
    </w:p>
    <w:p w14:paraId="7451D60E" w14:textId="036F1FAE" w:rsidR="00873986" w:rsidRPr="005E2226" w:rsidRDefault="005C7FCC" w:rsidP="005C7FCC">
      <w:pPr>
        <w:pStyle w:val="Heading2"/>
        <w:rPr>
          <w:rFonts w:eastAsia="MS Mincho"/>
          <w:iCs/>
          <w:color w:val="000000"/>
        </w:rPr>
      </w:pPr>
      <w:r w:rsidRPr="005E2226">
        <w:rPr>
          <w:rFonts w:eastAsia="MS Mincho"/>
          <w:iCs/>
          <w:color w:val="000000"/>
        </w:rPr>
        <w:t>2.2</w:t>
      </w:r>
      <w:r w:rsidRPr="005E2226">
        <w:rPr>
          <w:rFonts w:eastAsia="MS Mincho"/>
          <w:iCs/>
          <w:color w:val="000000"/>
        </w:rPr>
        <w:tab/>
      </w:r>
      <w:r w:rsidR="00873986" w:rsidRPr="005E2226">
        <w:rPr>
          <w:rFonts w:eastAsia="MS Mincho"/>
          <w:iCs/>
          <w:color w:val="000000"/>
        </w:rPr>
        <w:t>Open point: Whether/how to handle the potential overriding issue for MBS broadcast QoE configurations after UE switches from RRC_IDLE to RRC_CONNECTED.</w:t>
      </w:r>
    </w:p>
    <w:p w14:paraId="4AD05D03" w14:textId="61F4144F" w:rsidR="00130A10" w:rsidRDefault="00130A10" w:rsidP="00873986">
      <w:pPr>
        <w:pStyle w:val="00BodyText"/>
        <w:spacing w:after="0"/>
        <w:rPr>
          <w:rFonts w:ascii="Times New Roman" w:hAnsi="Times New Roman"/>
          <w:sz w:val="20"/>
          <w:lang w:val="en-GB"/>
        </w:rPr>
      </w:pPr>
    </w:p>
    <w:p w14:paraId="3EA5626C" w14:textId="2B1D41F7" w:rsidR="00130A10" w:rsidRPr="00F77E62" w:rsidRDefault="00130A10" w:rsidP="00130A10">
      <w:pPr>
        <w:pStyle w:val="Heading3"/>
      </w:pPr>
      <w:r>
        <w:t>2.2.1</w:t>
      </w:r>
      <w:r>
        <w:tab/>
      </w:r>
      <w:r w:rsidRPr="00F77E62">
        <w:t xml:space="preserve">UE-based solution: </w:t>
      </w:r>
    </w:p>
    <w:p w14:paraId="7B3DE3C3" w14:textId="3CA0A8AF" w:rsidR="00130A10" w:rsidRDefault="00130A10" w:rsidP="00873986">
      <w:pPr>
        <w:pStyle w:val="00BodyText"/>
        <w:spacing w:after="0"/>
        <w:rPr>
          <w:rFonts w:ascii="Times New Roman" w:hAnsi="Times New Roman"/>
          <w:sz w:val="20"/>
          <w:lang w:val="en-GB"/>
        </w:rPr>
      </w:pPr>
      <w:proofErr w:type="gramStart"/>
      <w:r>
        <w:rPr>
          <w:rFonts w:ascii="Times New Roman" w:hAnsi="Times New Roman"/>
          <w:sz w:val="20"/>
          <w:lang w:val="en-GB"/>
        </w:rPr>
        <w:t>In order to</w:t>
      </w:r>
      <w:proofErr w:type="gramEnd"/>
      <w:r>
        <w:rPr>
          <w:rFonts w:ascii="Times New Roman" w:hAnsi="Times New Roman"/>
          <w:sz w:val="20"/>
          <w:lang w:val="en-GB"/>
        </w:rPr>
        <w:t xml:space="preserve"> avoid overriding of previously configured s-based QMC, the UE-based solution requires s-based/m-based indicator to be stored in the UE per QMC configuration. Additionally, </w:t>
      </w:r>
      <w:proofErr w:type="gramStart"/>
      <w:r w:rsidR="00D94E03">
        <w:rPr>
          <w:rFonts w:ascii="Times New Roman" w:hAnsi="Times New Roman"/>
          <w:sz w:val="20"/>
          <w:lang w:val="en-GB"/>
        </w:rPr>
        <w:t>in order to</w:t>
      </w:r>
      <w:proofErr w:type="gramEnd"/>
      <w:r w:rsidR="00D94E03">
        <w:rPr>
          <w:rFonts w:ascii="Times New Roman" w:hAnsi="Times New Roman"/>
          <w:sz w:val="20"/>
          <w:lang w:val="en-GB"/>
        </w:rPr>
        <w:t xml:space="preserve"> become aware of any existing s-based QMC configured in the UE, </w:t>
      </w:r>
      <w:r>
        <w:rPr>
          <w:rFonts w:ascii="Times New Roman" w:hAnsi="Times New Roman"/>
          <w:sz w:val="20"/>
          <w:lang w:val="en-GB"/>
        </w:rPr>
        <w:t xml:space="preserve">the network has to retrieve the full QMC configuration </w:t>
      </w:r>
      <w:r w:rsidR="00D94E03">
        <w:rPr>
          <w:rFonts w:ascii="Times New Roman" w:hAnsi="Times New Roman"/>
          <w:sz w:val="20"/>
          <w:lang w:val="en-GB"/>
        </w:rPr>
        <w:t>over the air</w:t>
      </w:r>
      <w:r>
        <w:rPr>
          <w:rFonts w:ascii="Times New Roman" w:hAnsi="Times New Roman"/>
          <w:sz w:val="20"/>
          <w:lang w:val="en-GB"/>
        </w:rPr>
        <w:t xml:space="preserve"> before the UE can be selected for m-based QMC. </w:t>
      </w:r>
    </w:p>
    <w:p w14:paraId="0B940F94" w14:textId="77777777" w:rsidR="00130A10" w:rsidRDefault="00130A10" w:rsidP="00873986">
      <w:pPr>
        <w:pStyle w:val="00BodyText"/>
        <w:spacing w:after="0"/>
        <w:rPr>
          <w:rFonts w:ascii="Times New Roman" w:hAnsi="Times New Roman"/>
          <w:sz w:val="20"/>
          <w:lang w:val="en-GB"/>
        </w:rPr>
      </w:pPr>
    </w:p>
    <w:p w14:paraId="41E45B60" w14:textId="189810D3" w:rsidR="00130A10" w:rsidRPr="00F77E62" w:rsidRDefault="00130A10" w:rsidP="00130A10">
      <w:pPr>
        <w:pStyle w:val="Heading3"/>
      </w:pPr>
      <w:r>
        <w:lastRenderedPageBreak/>
        <w:t>2.2.2</w:t>
      </w:r>
      <w:r>
        <w:tab/>
        <w:t>CN</w:t>
      </w:r>
      <w:r w:rsidRPr="00F77E62">
        <w:t xml:space="preserve">-based solution: </w:t>
      </w:r>
    </w:p>
    <w:p w14:paraId="3CF32F41" w14:textId="28B2B0AB" w:rsidR="00130A10" w:rsidRDefault="00130A10" w:rsidP="00873986">
      <w:pPr>
        <w:pStyle w:val="00BodyText"/>
        <w:spacing w:after="0"/>
        <w:rPr>
          <w:rFonts w:ascii="Times New Roman" w:hAnsi="Times New Roman"/>
          <w:sz w:val="20"/>
          <w:lang w:val="en-GB"/>
        </w:rPr>
      </w:pPr>
      <w:proofErr w:type="gramStart"/>
      <w:r>
        <w:rPr>
          <w:rFonts w:ascii="Times New Roman" w:hAnsi="Times New Roman"/>
          <w:sz w:val="20"/>
          <w:lang w:val="en-GB"/>
        </w:rPr>
        <w:t>In order to</w:t>
      </w:r>
      <w:proofErr w:type="gramEnd"/>
      <w:r>
        <w:rPr>
          <w:rFonts w:ascii="Times New Roman" w:hAnsi="Times New Roman"/>
          <w:sz w:val="20"/>
          <w:lang w:val="en-GB"/>
        </w:rPr>
        <w:t xml:space="preserve"> avoid overriding of previously configured s-based QMC, the CN-based solution requires s-based/m-based indicator to be stored in the CN per QMC configuration. The network </w:t>
      </w:r>
      <w:r w:rsidRPr="00130A10">
        <w:rPr>
          <w:rFonts w:ascii="Times New Roman" w:hAnsi="Times New Roman"/>
          <w:sz w:val="20"/>
          <w:lang w:val="en-GB"/>
        </w:rPr>
        <w:t>is</w:t>
      </w:r>
      <w:r>
        <w:rPr>
          <w:rFonts w:ascii="Times New Roman" w:hAnsi="Times New Roman"/>
          <w:sz w:val="20"/>
          <w:lang w:val="en-GB"/>
        </w:rPr>
        <w:t xml:space="preserve"> informed of configured QMC </w:t>
      </w:r>
      <w:proofErr w:type="gramStart"/>
      <w:r>
        <w:rPr>
          <w:rFonts w:ascii="Times New Roman" w:hAnsi="Times New Roman"/>
          <w:sz w:val="20"/>
          <w:lang w:val="en-GB"/>
        </w:rPr>
        <w:t>e.g.</w:t>
      </w:r>
      <w:proofErr w:type="gramEnd"/>
      <w:r>
        <w:rPr>
          <w:rFonts w:ascii="Times New Roman" w:hAnsi="Times New Roman"/>
          <w:sz w:val="20"/>
          <w:lang w:val="en-GB"/>
        </w:rPr>
        <w:t xml:space="preserve"> in the </w:t>
      </w:r>
      <w:r w:rsidRPr="001A3B13">
        <w:rPr>
          <w:rFonts w:ascii="Times New Roman" w:hAnsi="Times New Roman"/>
          <w:sz w:val="20"/>
          <w:lang w:val="en-GB"/>
        </w:rPr>
        <w:t>INITIAL CONTEXT SETUP REQUEST</w:t>
      </w:r>
      <w:r>
        <w:rPr>
          <w:rFonts w:ascii="Times New Roman" w:hAnsi="Times New Roman"/>
          <w:sz w:val="20"/>
          <w:lang w:val="en-GB"/>
        </w:rPr>
        <w:t xml:space="preserve"> message, and selection for m-based QMC can therefore be performed as per Rel-17 mechanism.</w:t>
      </w:r>
    </w:p>
    <w:p w14:paraId="028DDA70" w14:textId="5B8C8805" w:rsidR="00873986" w:rsidRPr="005E2226" w:rsidRDefault="00016788" w:rsidP="00DA7DC3">
      <w:pPr>
        <w:pStyle w:val="Heading2"/>
        <w:rPr>
          <w:rFonts w:eastAsia="MS Mincho"/>
          <w:iCs/>
          <w:color w:val="000000"/>
        </w:rPr>
      </w:pPr>
      <w:r w:rsidRPr="005E2226">
        <w:rPr>
          <w:rFonts w:eastAsia="MS Mincho"/>
          <w:iCs/>
          <w:color w:val="000000"/>
        </w:rPr>
        <w:t>2.3</w:t>
      </w:r>
      <w:r w:rsidR="00DA7DC3" w:rsidRPr="005E2226">
        <w:rPr>
          <w:rFonts w:eastAsia="MS Mincho"/>
          <w:iCs/>
          <w:color w:val="000000"/>
        </w:rPr>
        <w:tab/>
        <w:t xml:space="preserve">Open point: </w:t>
      </w:r>
      <w:r w:rsidR="00873986" w:rsidRPr="005E2226">
        <w:rPr>
          <w:rFonts w:eastAsia="MS Mincho"/>
          <w:iCs/>
          <w:color w:val="000000"/>
        </w:rPr>
        <w:t>After UE switches from RRC_IDLE to RRC_CONNECTED, how does network retrieve the configured MBS broadcast QoE configuration related information.</w:t>
      </w:r>
    </w:p>
    <w:p w14:paraId="64D2101A" w14:textId="355FA3EA" w:rsidR="00DA7DC3" w:rsidRPr="00F77E62" w:rsidRDefault="00DA7DC3" w:rsidP="00DA7DC3">
      <w:pPr>
        <w:pStyle w:val="Heading3"/>
      </w:pPr>
      <w:r>
        <w:t>2.3.1</w:t>
      </w:r>
      <w:r>
        <w:tab/>
      </w:r>
      <w:r w:rsidRPr="00F77E62">
        <w:t xml:space="preserve">UE-based solution: </w:t>
      </w:r>
    </w:p>
    <w:p w14:paraId="59A92C1D" w14:textId="77777777" w:rsidR="00DA7DC3" w:rsidRDefault="00DA7DC3" w:rsidP="00DA7DC3">
      <w:pPr>
        <w:pStyle w:val="00BodyText"/>
        <w:spacing w:after="0"/>
        <w:rPr>
          <w:rFonts w:ascii="Times New Roman" w:hAnsi="Times New Roman"/>
          <w:sz w:val="20"/>
          <w:lang w:val="en-GB"/>
        </w:rPr>
      </w:pPr>
      <w:r w:rsidRPr="00DF1B79">
        <w:rPr>
          <w:rFonts w:ascii="Times New Roman" w:hAnsi="Times New Roman"/>
          <w:b/>
          <w:bCs/>
          <w:sz w:val="20"/>
          <w:lang w:val="en-GB"/>
        </w:rPr>
        <w:t>Pre-condition:</w:t>
      </w:r>
      <w:r>
        <w:rPr>
          <w:rFonts w:ascii="Times New Roman" w:hAnsi="Times New Roman"/>
          <w:sz w:val="20"/>
          <w:lang w:val="en-GB"/>
        </w:rPr>
        <w:t xml:space="preserve"> Before the UE goes to idle mode, the network sends the network instance of the QMC context to the UE, with exception of information already available in the UE (SA4-defined configuration containers). This additional </w:t>
      </w:r>
      <w:r>
        <w:rPr>
          <w:rFonts w:ascii="Times New Roman" w:hAnsi="Times New Roman"/>
          <w:sz w:val="20"/>
          <w:lang w:val="en-GB"/>
        </w:rPr>
        <w:t>information consists of, per configured RRC ID:</w:t>
      </w:r>
    </w:p>
    <w:p w14:paraId="4A0E2B9A" w14:textId="77777777" w:rsidR="00DA7DC3" w:rsidRDefault="00DA7DC3" w:rsidP="00DA7DC3">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QoE </w:t>
      </w:r>
      <w:proofErr w:type="gramStart"/>
      <w:r>
        <w:rPr>
          <w:rFonts w:ascii="Times New Roman" w:hAnsi="Times New Roman"/>
          <w:sz w:val="20"/>
          <w:lang w:val="en-GB"/>
        </w:rPr>
        <w:t>reference;</w:t>
      </w:r>
      <w:proofErr w:type="gramEnd"/>
    </w:p>
    <w:p w14:paraId="1CAB8F56" w14:textId="77777777" w:rsidR="00DA7DC3" w:rsidRDefault="00DA7DC3" w:rsidP="00DA7DC3">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QMC area and slice </w:t>
      </w:r>
      <w:proofErr w:type="gramStart"/>
      <w:r>
        <w:rPr>
          <w:rFonts w:ascii="Times New Roman" w:hAnsi="Times New Roman"/>
          <w:sz w:val="20"/>
          <w:lang w:val="en-GB"/>
        </w:rPr>
        <w:t>scope;</w:t>
      </w:r>
      <w:proofErr w:type="gramEnd"/>
    </w:p>
    <w:p w14:paraId="7CA6884A" w14:textId="77777777" w:rsidR="00DA7DC3" w:rsidRDefault="00DA7DC3" w:rsidP="00DA7DC3">
      <w:pPr>
        <w:pStyle w:val="00BodyText"/>
        <w:numPr>
          <w:ilvl w:val="0"/>
          <w:numId w:val="5"/>
        </w:numPr>
        <w:spacing w:after="0"/>
        <w:rPr>
          <w:rFonts w:ascii="Times New Roman" w:hAnsi="Times New Roman"/>
          <w:sz w:val="20"/>
          <w:lang w:val="en-GB"/>
        </w:rPr>
      </w:pPr>
      <w:r>
        <w:rPr>
          <w:rFonts w:ascii="Times New Roman" w:hAnsi="Times New Roman"/>
          <w:sz w:val="20"/>
          <w:lang w:val="en-GB"/>
        </w:rPr>
        <w:t>whether the QoE session is m-based or s-</w:t>
      </w:r>
      <w:proofErr w:type="gramStart"/>
      <w:r>
        <w:rPr>
          <w:rFonts w:ascii="Times New Roman" w:hAnsi="Times New Roman"/>
          <w:sz w:val="20"/>
          <w:lang w:val="en-GB"/>
        </w:rPr>
        <w:t>based;</w:t>
      </w:r>
      <w:proofErr w:type="gramEnd"/>
      <w:r>
        <w:rPr>
          <w:rFonts w:ascii="Times New Roman" w:hAnsi="Times New Roman"/>
          <w:sz w:val="20"/>
          <w:lang w:val="en-GB"/>
        </w:rPr>
        <w:tab/>
      </w:r>
    </w:p>
    <w:p w14:paraId="1BC78BFA" w14:textId="77777777" w:rsidR="00DA7DC3" w:rsidRDefault="00DA7DC3" w:rsidP="00DA7DC3">
      <w:pPr>
        <w:pStyle w:val="00BodyText"/>
        <w:numPr>
          <w:ilvl w:val="0"/>
          <w:numId w:val="5"/>
        </w:numPr>
        <w:spacing w:after="0"/>
        <w:rPr>
          <w:rFonts w:ascii="Times New Roman" w:hAnsi="Times New Roman"/>
          <w:sz w:val="20"/>
          <w:lang w:val="en-GB"/>
        </w:rPr>
      </w:pPr>
      <w:r>
        <w:rPr>
          <w:rFonts w:ascii="Times New Roman" w:hAnsi="Times New Roman"/>
          <w:sz w:val="20"/>
          <w:lang w:val="en-GB"/>
        </w:rPr>
        <w:t>MCE information (probably MCE index</w:t>
      </w:r>
      <w:proofErr w:type="gramStart"/>
      <w:r>
        <w:rPr>
          <w:rFonts w:ascii="Times New Roman" w:hAnsi="Times New Roman"/>
          <w:sz w:val="20"/>
          <w:lang w:val="en-GB"/>
        </w:rPr>
        <w:t>);</w:t>
      </w:r>
      <w:proofErr w:type="gramEnd"/>
      <w:r>
        <w:rPr>
          <w:rFonts w:ascii="Times New Roman" w:hAnsi="Times New Roman"/>
          <w:sz w:val="20"/>
          <w:lang w:val="en-GB"/>
        </w:rPr>
        <w:t xml:space="preserve"> </w:t>
      </w:r>
    </w:p>
    <w:p w14:paraId="5151AA7F" w14:textId="77777777" w:rsidR="00DA7DC3" w:rsidRDefault="00DA7DC3" w:rsidP="00DA7DC3">
      <w:pPr>
        <w:pStyle w:val="00BodyText"/>
        <w:numPr>
          <w:ilvl w:val="0"/>
          <w:numId w:val="5"/>
        </w:numPr>
        <w:spacing w:after="0"/>
        <w:rPr>
          <w:rFonts w:ascii="Times New Roman" w:hAnsi="Times New Roman"/>
          <w:sz w:val="20"/>
          <w:lang w:val="en-GB"/>
        </w:rPr>
      </w:pPr>
      <w:r>
        <w:rPr>
          <w:rFonts w:ascii="Times New Roman" w:hAnsi="Times New Roman"/>
          <w:sz w:val="20"/>
          <w:lang w:val="en-GB"/>
        </w:rPr>
        <w:t>information related to eligible RVQoE metrics (for choice of RVQoE metrics during later RRC connections</w:t>
      </w:r>
      <w:proofErr w:type="gramStart"/>
      <w:r>
        <w:rPr>
          <w:rFonts w:ascii="Times New Roman" w:hAnsi="Times New Roman"/>
          <w:sz w:val="20"/>
          <w:lang w:val="en-GB"/>
        </w:rPr>
        <w:t>);</w:t>
      </w:r>
      <w:proofErr w:type="gramEnd"/>
    </w:p>
    <w:p w14:paraId="45069836" w14:textId="77777777" w:rsidR="00DA7DC3" w:rsidRDefault="00DA7DC3" w:rsidP="00DA7DC3">
      <w:pPr>
        <w:pStyle w:val="00BodyText"/>
        <w:numPr>
          <w:ilvl w:val="0"/>
          <w:numId w:val="5"/>
        </w:numPr>
        <w:spacing w:after="0"/>
        <w:rPr>
          <w:rFonts w:ascii="Times New Roman" w:hAnsi="Times New Roman"/>
          <w:sz w:val="20"/>
          <w:lang w:val="en-GB"/>
        </w:rPr>
      </w:pPr>
      <w:r>
        <w:rPr>
          <w:rFonts w:ascii="Times New Roman" w:hAnsi="Times New Roman"/>
          <w:sz w:val="20"/>
          <w:lang w:val="en-GB"/>
        </w:rPr>
        <w:t>immediate MDT configuration (in case of aligned MDT/QMC).</w:t>
      </w:r>
    </w:p>
    <w:p w14:paraId="290A33CC" w14:textId="77777777" w:rsidR="00DA7DC3" w:rsidRDefault="00DA7DC3" w:rsidP="00DA7DC3">
      <w:pPr>
        <w:pStyle w:val="00BodyText"/>
        <w:spacing w:after="0"/>
        <w:rPr>
          <w:rFonts w:ascii="Times New Roman" w:hAnsi="Times New Roman"/>
          <w:sz w:val="20"/>
          <w:lang w:val="en-GB"/>
        </w:rPr>
      </w:pPr>
    </w:p>
    <w:p w14:paraId="0771ED55" w14:textId="7A740F7F" w:rsidR="00DA7DC3" w:rsidRDefault="00DA7DC3" w:rsidP="00DA7DC3">
      <w:pPr>
        <w:pStyle w:val="00BodyText"/>
        <w:spacing w:after="0"/>
        <w:rPr>
          <w:rFonts w:ascii="Times New Roman" w:hAnsi="Times New Roman"/>
          <w:sz w:val="20"/>
          <w:lang w:val="en-GB"/>
        </w:rPr>
      </w:pPr>
      <w:r>
        <w:rPr>
          <w:rFonts w:ascii="Times New Roman" w:hAnsi="Times New Roman"/>
          <w:sz w:val="20"/>
          <w:lang w:val="en-GB"/>
        </w:rPr>
        <w:t>QoE session start information is already available in the UE, so doesn’t need to be stored again but needs to be uploaded from the UE to the network upon subsequent RRC connection.</w:t>
      </w:r>
    </w:p>
    <w:p w14:paraId="637DBB42" w14:textId="77777777" w:rsidR="00DA7DC3" w:rsidRDefault="00DA7DC3" w:rsidP="00DA7DC3">
      <w:pPr>
        <w:pStyle w:val="00BodyText"/>
        <w:spacing w:after="0"/>
        <w:rPr>
          <w:rFonts w:ascii="Times New Roman" w:hAnsi="Times New Roman"/>
          <w:sz w:val="20"/>
          <w:lang w:val="en-GB"/>
        </w:rPr>
      </w:pPr>
    </w:p>
    <w:p w14:paraId="1DC7A3B2" w14:textId="4607B8C8" w:rsidR="00D94E03" w:rsidRDefault="00DA7DC3" w:rsidP="00DA7DC3">
      <w:pPr>
        <w:pStyle w:val="00BodyText"/>
        <w:spacing w:after="0"/>
        <w:rPr>
          <w:rFonts w:ascii="Times New Roman" w:hAnsi="Times New Roman"/>
          <w:sz w:val="20"/>
          <w:lang w:val="en-GB"/>
        </w:rPr>
      </w:pPr>
      <w:r w:rsidRPr="00F77E62">
        <w:rPr>
          <w:rFonts w:ascii="Times New Roman" w:hAnsi="Times New Roman"/>
          <w:b/>
          <w:bCs/>
          <w:sz w:val="20"/>
          <w:lang w:val="en-GB"/>
        </w:rPr>
        <w:t>Upon the UE’s reconnection to the network:</w:t>
      </w:r>
      <w:r>
        <w:rPr>
          <w:rFonts w:ascii="Times New Roman" w:hAnsi="Times New Roman"/>
          <w:sz w:val="20"/>
          <w:lang w:val="en-GB"/>
        </w:rPr>
        <w:t xml:space="preserve"> Signalling is done over the radio. Due to the significant size of the QMC configurations (with maximum exceeding 128 kB if the configuration container is retransferred in the UL) a possible option seems to be that </w:t>
      </w:r>
      <w:proofErr w:type="gramStart"/>
      <w:r>
        <w:rPr>
          <w:rFonts w:ascii="Times New Roman" w:hAnsi="Times New Roman"/>
          <w:sz w:val="20"/>
          <w:lang w:val="en-GB"/>
        </w:rPr>
        <w:t>e.g.</w:t>
      </w:r>
      <w:proofErr w:type="gramEnd"/>
      <w:r>
        <w:rPr>
          <w:rFonts w:ascii="Times New Roman" w:hAnsi="Times New Roman"/>
          <w:sz w:val="20"/>
          <w:lang w:val="en-GB"/>
        </w:rPr>
        <w:t xml:space="preserve"> RRC Connection Complete message contains a QMC indicator and that the network would request the actual upload of the QMC configuration via a specific procedure, e.g. similar to the legacy RRC UEInformationRequest/Response messages. </w:t>
      </w:r>
      <w:r w:rsidR="00D94E03">
        <w:rPr>
          <w:rFonts w:ascii="Times New Roman" w:hAnsi="Times New Roman"/>
          <w:sz w:val="20"/>
          <w:lang w:val="en-GB"/>
        </w:rPr>
        <w:t>The message size could be reduced by not uploading the SA4-defined configuration containers. In that case, area scope handling for MBS QMC in RRC connected could not follow the Rel-17 framework (with deactivation/activation performed by the network) but would need to be performed by the UE.</w:t>
      </w:r>
      <w:r w:rsidR="00FD1CDD">
        <w:rPr>
          <w:rFonts w:ascii="Times New Roman" w:hAnsi="Times New Roman"/>
          <w:sz w:val="20"/>
          <w:lang w:val="en-GB"/>
        </w:rPr>
        <w:t xml:space="preserve"> With such solution based on increased UE autonomy also in RRC connected, </w:t>
      </w:r>
      <w:r w:rsidR="003B327E">
        <w:rPr>
          <w:rFonts w:ascii="Times New Roman" w:hAnsi="Times New Roman"/>
          <w:sz w:val="20"/>
          <w:lang w:val="en-GB"/>
        </w:rPr>
        <w:t>the area scope might not need to be uploaded to the network, depending on the choice made for aligned MBS QMC in RRC connected and immediate MDT. With this solution, RAN3 would also need to discuss whether the network needs to be aware of the QMC slice scope.</w:t>
      </w:r>
    </w:p>
    <w:p w14:paraId="350916FB" w14:textId="77777777" w:rsidR="00D94E03" w:rsidRDefault="00D94E03" w:rsidP="00DA7DC3">
      <w:pPr>
        <w:pStyle w:val="00BodyText"/>
        <w:spacing w:after="0"/>
        <w:rPr>
          <w:rFonts w:ascii="Times New Roman" w:hAnsi="Times New Roman"/>
          <w:sz w:val="20"/>
          <w:lang w:val="en-GB"/>
        </w:rPr>
      </w:pPr>
    </w:p>
    <w:p w14:paraId="69C0A3F6" w14:textId="0EDFA6A7" w:rsidR="00DA7DC3" w:rsidRDefault="00DA7DC3" w:rsidP="00DA7DC3">
      <w:pPr>
        <w:pStyle w:val="00BodyText"/>
        <w:spacing w:after="0"/>
        <w:rPr>
          <w:rFonts w:ascii="Times New Roman" w:hAnsi="Times New Roman"/>
          <w:sz w:val="20"/>
          <w:lang w:val="en-GB"/>
        </w:rPr>
      </w:pPr>
      <w:r>
        <w:rPr>
          <w:rFonts w:ascii="Times New Roman" w:hAnsi="Times New Roman"/>
          <w:sz w:val="20"/>
          <w:lang w:val="en-GB"/>
        </w:rPr>
        <w:t xml:space="preserve">It should still be noted that it is not a rare case that the network needs to handover UEs to other NG-RAN nodes directly after RRC connection setup </w:t>
      </w:r>
      <w:proofErr w:type="gramStart"/>
      <w:r>
        <w:rPr>
          <w:rFonts w:ascii="Times New Roman" w:hAnsi="Times New Roman"/>
          <w:sz w:val="20"/>
          <w:lang w:val="en-GB"/>
        </w:rPr>
        <w:t>e.g.</w:t>
      </w:r>
      <w:proofErr w:type="gramEnd"/>
      <w:r>
        <w:rPr>
          <w:rFonts w:ascii="Times New Roman" w:hAnsi="Times New Roman"/>
          <w:sz w:val="20"/>
          <w:lang w:val="en-GB"/>
        </w:rPr>
        <w:t xml:space="preserve"> due to radio reason, service reason or load balancing reason. In that case there will be no time to initiate QMC context upload </w:t>
      </w:r>
      <w:r>
        <w:rPr>
          <w:rFonts w:ascii="Times New Roman" w:hAnsi="Times New Roman"/>
          <w:sz w:val="20"/>
          <w:lang w:val="en-GB"/>
        </w:rPr>
        <w:t xml:space="preserve">in the source node, but the UE will have to inform the target node (in RRC Reconfiguration Complete message?) about available QMC configuration. It should also be taken into account that UL data forwarding is not supported for the control plane, </w:t>
      </w:r>
      <w:r w:rsidRPr="00834CC1">
        <w:rPr>
          <w:rFonts w:ascii="Times New Roman" w:hAnsi="Times New Roman"/>
          <w:sz w:val="20"/>
          <w:lang w:val="en-GB"/>
        </w:rPr>
        <w:t>and that any intra-node or inter-node mobility interrupting the UL CP transmission will result in data loss (</w:t>
      </w:r>
      <w:proofErr w:type="gramStart"/>
      <w:r w:rsidRPr="00834CC1">
        <w:rPr>
          <w:rFonts w:ascii="Times New Roman" w:hAnsi="Times New Roman"/>
          <w:sz w:val="20"/>
          <w:lang w:val="en-GB"/>
        </w:rPr>
        <w:t>e.g.</w:t>
      </w:r>
      <w:proofErr w:type="gramEnd"/>
      <w:r w:rsidRPr="00834CC1">
        <w:rPr>
          <w:rFonts w:ascii="Times New Roman" w:hAnsi="Times New Roman"/>
          <w:sz w:val="20"/>
          <w:lang w:val="en-GB"/>
        </w:rPr>
        <w:t xml:space="preserve"> QMC configuration</w:t>
      </w:r>
      <w:r>
        <w:rPr>
          <w:rFonts w:ascii="Times New Roman" w:hAnsi="Times New Roman"/>
          <w:sz w:val="20"/>
          <w:lang w:val="en-GB"/>
        </w:rPr>
        <w:t xml:space="preserve"> not fully uploaded to the network) unless specific mechanism ensuring the data upload is introduced by RAN2.</w:t>
      </w:r>
    </w:p>
    <w:p w14:paraId="1E5F1180" w14:textId="77777777" w:rsidR="00DA7DC3" w:rsidRDefault="00DA7DC3" w:rsidP="00DA7DC3">
      <w:pPr>
        <w:pStyle w:val="00BodyText"/>
        <w:spacing w:after="0"/>
        <w:rPr>
          <w:rFonts w:ascii="Times New Roman" w:hAnsi="Times New Roman"/>
          <w:sz w:val="20"/>
          <w:lang w:val="en-GB"/>
        </w:rPr>
      </w:pPr>
    </w:p>
    <w:p w14:paraId="402F1C03" w14:textId="35ABB6F1" w:rsidR="00DA7DC3" w:rsidRPr="00F77E62" w:rsidRDefault="00DA7DC3" w:rsidP="00DA7DC3">
      <w:pPr>
        <w:pStyle w:val="Heading3"/>
      </w:pPr>
      <w:r>
        <w:t>2.3.2</w:t>
      </w:r>
      <w:r>
        <w:tab/>
        <w:t>CN</w:t>
      </w:r>
      <w:r w:rsidRPr="00F77E62">
        <w:t xml:space="preserve">-based solution: </w:t>
      </w:r>
    </w:p>
    <w:p w14:paraId="250C6845" w14:textId="2B025229" w:rsidR="00DA7DC3" w:rsidRDefault="00DA7DC3" w:rsidP="00DA7DC3">
      <w:pPr>
        <w:pStyle w:val="00BodyText"/>
        <w:spacing w:after="0"/>
        <w:rPr>
          <w:rFonts w:ascii="Times New Roman" w:hAnsi="Times New Roman"/>
          <w:sz w:val="20"/>
          <w:lang w:val="en-GB"/>
        </w:rPr>
      </w:pPr>
      <w:r w:rsidRPr="00DF1B79">
        <w:rPr>
          <w:rFonts w:ascii="Times New Roman" w:hAnsi="Times New Roman"/>
          <w:b/>
          <w:bCs/>
          <w:sz w:val="20"/>
          <w:lang w:val="en-GB"/>
        </w:rPr>
        <w:t>Pre-condition:</w:t>
      </w:r>
      <w:r>
        <w:rPr>
          <w:rFonts w:ascii="Times New Roman" w:hAnsi="Times New Roman"/>
          <w:sz w:val="20"/>
          <w:lang w:val="en-GB"/>
        </w:rPr>
        <w:t xml:space="preserve"> Before the UE goes to idle mode, the network sends the network instance of the QMC context to the CN, with exception of information already available in the CN. Hence, for </w:t>
      </w:r>
      <w:proofErr w:type="gramStart"/>
      <w:r>
        <w:rPr>
          <w:rFonts w:ascii="Times New Roman" w:hAnsi="Times New Roman"/>
          <w:sz w:val="20"/>
          <w:lang w:val="en-GB"/>
        </w:rPr>
        <w:t>s-based</w:t>
      </w:r>
      <w:proofErr w:type="gramEnd"/>
      <w:r>
        <w:rPr>
          <w:rFonts w:ascii="Times New Roman" w:hAnsi="Times New Roman"/>
          <w:sz w:val="20"/>
          <w:lang w:val="en-GB"/>
        </w:rPr>
        <w:t xml:space="preserve"> QMC only mapping to RRC ID and QoE session start information needs to be sent. However, the full m-based QMC configuration + session start information needs to be sent from the NG-RAN to the CN, including, per configured RRC ID:</w:t>
      </w:r>
    </w:p>
    <w:p w14:paraId="6808EA84" w14:textId="77777777" w:rsidR="00DA7DC3" w:rsidRDefault="00DA7DC3" w:rsidP="00DA7DC3">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QoE </w:t>
      </w:r>
      <w:proofErr w:type="gramStart"/>
      <w:r>
        <w:rPr>
          <w:rFonts w:ascii="Times New Roman" w:hAnsi="Times New Roman"/>
          <w:sz w:val="20"/>
          <w:lang w:val="en-GB"/>
        </w:rPr>
        <w:t>reference;</w:t>
      </w:r>
      <w:proofErr w:type="gramEnd"/>
    </w:p>
    <w:p w14:paraId="3919C6C9" w14:textId="77777777" w:rsidR="00DA7DC3" w:rsidRDefault="00DA7DC3" w:rsidP="00DA7DC3">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QMC area and slice </w:t>
      </w:r>
      <w:proofErr w:type="gramStart"/>
      <w:r>
        <w:rPr>
          <w:rFonts w:ascii="Times New Roman" w:hAnsi="Times New Roman"/>
          <w:sz w:val="20"/>
          <w:lang w:val="en-GB"/>
        </w:rPr>
        <w:t>scope;</w:t>
      </w:r>
      <w:proofErr w:type="gramEnd"/>
    </w:p>
    <w:p w14:paraId="2CEBD806" w14:textId="77777777" w:rsidR="00DA7DC3" w:rsidRDefault="00DA7DC3" w:rsidP="00DA7DC3">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SA4-defined configuration </w:t>
      </w:r>
      <w:proofErr w:type="gramStart"/>
      <w:r>
        <w:rPr>
          <w:rFonts w:ascii="Times New Roman" w:hAnsi="Times New Roman"/>
          <w:sz w:val="20"/>
          <w:lang w:val="en-GB"/>
        </w:rPr>
        <w:t>container;</w:t>
      </w:r>
      <w:proofErr w:type="gramEnd"/>
    </w:p>
    <w:p w14:paraId="6ECB3133" w14:textId="77777777" w:rsidR="00DA7DC3" w:rsidRDefault="00DA7DC3" w:rsidP="00DA7DC3">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Session </w:t>
      </w:r>
      <w:proofErr w:type="gramStart"/>
      <w:r>
        <w:rPr>
          <w:rFonts w:ascii="Times New Roman" w:hAnsi="Times New Roman"/>
          <w:sz w:val="20"/>
          <w:lang w:val="en-GB"/>
        </w:rPr>
        <w:t>start</w:t>
      </w:r>
      <w:proofErr w:type="gramEnd"/>
      <w:r>
        <w:rPr>
          <w:rFonts w:ascii="Times New Roman" w:hAnsi="Times New Roman"/>
          <w:sz w:val="20"/>
          <w:lang w:val="en-GB"/>
        </w:rPr>
        <w:t xml:space="preserve"> information;</w:t>
      </w:r>
    </w:p>
    <w:p w14:paraId="042B5543" w14:textId="77777777" w:rsidR="00DA7DC3" w:rsidRDefault="00DA7DC3" w:rsidP="00DA7DC3">
      <w:pPr>
        <w:pStyle w:val="00BodyText"/>
        <w:numPr>
          <w:ilvl w:val="0"/>
          <w:numId w:val="5"/>
        </w:numPr>
        <w:spacing w:after="0"/>
        <w:rPr>
          <w:rFonts w:ascii="Times New Roman" w:hAnsi="Times New Roman"/>
          <w:sz w:val="20"/>
          <w:lang w:val="en-GB"/>
        </w:rPr>
      </w:pPr>
      <w:r>
        <w:rPr>
          <w:rFonts w:ascii="Times New Roman" w:hAnsi="Times New Roman"/>
          <w:sz w:val="20"/>
          <w:lang w:val="en-GB"/>
        </w:rPr>
        <w:lastRenderedPageBreak/>
        <w:t xml:space="preserve">MCE IP address or </w:t>
      </w:r>
      <w:proofErr w:type="gramStart"/>
      <w:r>
        <w:rPr>
          <w:rFonts w:ascii="Times New Roman" w:hAnsi="Times New Roman"/>
          <w:sz w:val="20"/>
          <w:lang w:val="en-GB"/>
        </w:rPr>
        <w:t>URI;</w:t>
      </w:r>
      <w:proofErr w:type="gramEnd"/>
      <w:r>
        <w:rPr>
          <w:rFonts w:ascii="Times New Roman" w:hAnsi="Times New Roman"/>
          <w:sz w:val="20"/>
          <w:lang w:val="en-GB"/>
        </w:rPr>
        <w:t xml:space="preserve"> </w:t>
      </w:r>
    </w:p>
    <w:p w14:paraId="0D7295D4" w14:textId="77777777" w:rsidR="00DA7DC3" w:rsidRDefault="00DA7DC3" w:rsidP="00DA7DC3">
      <w:pPr>
        <w:pStyle w:val="00BodyText"/>
        <w:numPr>
          <w:ilvl w:val="0"/>
          <w:numId w:val="5"/>
        </w:numPr>
        <w:spacing w:after="0"/>
        <w:rPr>
          <w:rFonts w:ascii="Times New Roman" w:hAnsi="Times New Roman"/>
          <w:sz w:val="20"/>
          <w:lang w:val="en-GB"/>
        </w:rPr>
      </w:pPr>
      <w:r>
        <w:rPr>
          <w:rFonts w:ascii="Times New Roman" w:hAnsi="Times New Roman"/>
          <w:sz w:val="20"/>
          <w:lang w:val="en-GB"/>
        </w:rPr>
        <w:t>information related to eligible RVQoE metrics (for choice of RVQoE metrics during later RRC connections</w:t>
      </w:r>
      <w:proofErr w:type="gramStart"/>
      <w:r>
        <w:rPr>
          <w:rFonts w:ascii="Times New Roman" w:hAnsi="Times New Roman"/>
          <w:sz w:val="20"/>
          <w:lang w:val="en-GB"/>
        </w:rPr>
        <w:t>);</w:t>
      </w:r>
      <w:proofErr w:type="gramEnd"/>
    </w:p>
    <w:p w14:paraId="7FEA991D" w14:textId="77777777" w:rsidR="00DA7DC3" w:rsidRDefault="00DA7DC3" w:rsidP="00DA7DC3">
      <w:pPr>
        <w:pStyle w:val="00BodyText"/>
        <w:numPr>
          <w:ilvl w:val="0"/>
          <w:numId w:val="5"/>
        </w:numPr>
        <w:spacing w:after="0"/>
        <w:rPr>
          <w:rFonts w:ascii="Times New Roman" w:hAnsi="Times New Roman"/>
          <w:sz w:val="20"/>
          <w:lang w:val="en-GB"/>
        </w:rPr>
      </w:pPr>
      <w:r>
        <w:rPr>
          <w:rFonts w:ascii="Times New Roman" w:hAnsi="Times New Roman"/>
          <w:sz w:val="20"/>
          <w:lang w:val="en-GB"/>
        </w:rPr>
        <w:t>m-based immediate MDT configuration (in case of aligned MDT/QMC).</w:t>
      </w:r>
    </w:p>
    <w:p w14:paraId="6600E917" w14:textId="77777777" w:rsidR="00DA7DC3" w:rsidRDefault="00DA7DC3" w:rsidP="00DA7DC3">
      <w:pPr>
        <w:pStyle w:val="00BodyText"/>
        <w:spacing w:after="0"/>
        <w:rPr>
          <w:rFonts w:ascii="Times New Roman" w:hAnsi="Times New Roman"/>
          <w:sz w:val="20"/>
          <w:lang w:val="en-GB"/>
        </w:rPr>
      </w:pPr>
    </w:p>
    <w:p w14:paraId="24331213" w14:textId="7616B073" w:rsidR="007251BE" w:rsidRDefault="00DA7DC3" w:rsidP="00DA7DC3">
      <w:pPr>
        <w:pStyle w:val="00BodyText"/>
        <w:spacing w:after="0"/>
        <w:rPr>
          <w:rFonts w:ascii="Times New Roman" w:hAnsi="Times New Roman"/>
          <w:sz w:val="20"/>
          <w:lang w:val="en-GB"/>
        </w:rPr>
      </w:pPr>
      <w:r w:rsidRPr="00F77E62">
        <w:rPr>
          <w:rFonts w:ascii="Times New Roman" w:hAnsi="Times New Roman"/>
          <w:b/>
          <w:bCs/>
          <w:sz w:val="20"/>
          <w:lang w:val="en-GB"/>
        </w:rPr>
        <w:t>Upon the UE’s reconnection to the network:</w:t>
      </w:r>
      <w:r>
        <w:rPr>
          <w:rFonts w:ascii="Times New Roman" w:hAnsi="Times New Roman"/>
          <w:sz w:val="20"/>
          <w:lang w:val="en-GB"/>
        </w:rPr>
        <w:t xml:space="preserve"> The network </w:t>
      </w:r>
      <w:r w:rsidRPr="00DF1B79">
        <w:rPr>
          <w:rFonts w:ascii="Times New Roman" w:hAnsi="Times New Roman"/>
          <w:b/>
          <w:bCs/>
          <w:sz w:val="20"/>
          <w:lang w:val="en-GB"/>
        </w:rPr>
        <w:t>is</w:t>
      </w:r>
      <w:r>
        <w:rPr>
          <w:rFonts w:ascii="Times New Roman" w:hAnsi="Times New Roman"/>
          <w:sz w:val="20"/>
          <w:lang w:val="en-GB"/>
        </w:rPr>
        <w:t xml:space="preserve"> informed of configured QMC </w:t>
      </w:r>
      <w:proofErr w:type="gramStart"/>
      <w:r>
        <w:rPr>
          <w:rFonts w:ascii="Times New Roman" w:hAnsi="Times New Roman"/>
          <w:sz w:val="20"/>
          <w:lang w:val="en-GB"/>
        </w:rPr>
        <w:t>e.g.</w:t>
      </w:r>
      <w:proofErr w:type="gramEnd"/>
      <w:r>
        <w:rPr>
          <w:rFonts w:ascii="Times New Roman" w:hAnsi="Times New Roman"/>
          <w:sz w:val="20"/>
          <w:lang w:val="en-GB"/>
        </w:rPr>
        <w:t xml:space="preserve"> in the </w:t>
      </w:r>
      <w:r w:rsidRPr="001A3B13">
        <w:rPr>
          <w:rFonts w:ascii="Times New Roman" w:hAnsi="Times New Roman"/>
          <w:sz w:val="20"/>
          <w:lang w:val="en-GB"/>
        </w:rPr>
        <w:t>INITIAL CONTEXT SETUP REQUEST</w:t>
      </w:r>
      <w:r>
        <w:rPr>
          <w:rFonts w:ascii="Times New Roman" w:hAnsi="Times New Roman"/>
          <w:sz w:val="20"/>
          <w:lang w:val="en-GB"/>
        </w:rPr>
        <w:t xml:space="preserve"> message, and hence QMC and associated MDT can resume in line with Rel-17 framework.</w:t>
      </w:r>
    </w:p>
    <w:p w14:paraId="70A0A0A3" w14:textId="77777777" w:rsidR="007251BE" w:rsidRPr="00972FD7" w:rsidRDefault="007251BE" w:rsidP="007251BE">
      <w:pPr>
        <w:pStyle w:val="00BodyText"/>
        <w:spacing w:after="0"/>
        <w:rPr>
          <w:rFonts w:ascii="Times New Roman" w:hAnsi="Times New Roman"/>
          <w:sz w:val="20"/>
          <w:lang w:val="en-GB"/>
        </w:rPr>
      </w:pPr>
    </w:p>
    <w:p w14:paraId="5D3F6ED8" w14:textId="69622AF4" w:rsidR="007251BE" w:rsidRPr="006E13D1" w:rsidRDefault="007251BE" w:rsidP="007251BE">
      <w:pPr>
        <w:pStyle w:val="Heading1"/>
      </w:pPr>
      <w:r>
        <w:t>3</w:t>
      </w:r>
      <w:r w:rsidRPr="006E13D1">
        <w:tab/>
      </w:r>
      <w:r>
        <w:t>Discussion and comparison of solutions</w:t>
      </w:r>
    </w:p>
    <w:p w14:paraId="658C4861" w14:textId="3804BAE3" w:rsidR="007251BE" w:rsidRDefault="007251BE" w:rsidP="007251BE">
      <w:r>
        <w:t xml:space="preserve">We believe that an essential aspect to be </w:t>
      </w:r>
      <w:proofErr w:type="gramStart"/>
      <w:r>
        <w:t>taken into account</w:t>
      </w:r>
      <w:proofErr w:type="gramEnd"/>
      <w:r>
        <w:t xml:space="preserve"> for the choice of UE-based vs. CN-based solution is the potentially high amount of data required to be transferred over the air in the case of UE-based solution (see section 2.3.1). Section 2.2.1 also shows impairments of this solution with regards to mechanism for selection of UE for </w:t>
      </w:r>
      <w:proofErr w:type="gramStart"/>
      <w:r>
        <w:t>m-based</w:t>
      </w:r>
      <w:proofErr w:type="gramEnd"/>
      <w:r>
        <w:t xml:space="preserve"> QMC, and overall, in particular the mobility scenario will </w:t>
      </w:r>
      <w:r w:rsidR="00D56D1F">
        <w:t>need to take into account that QMC configuration may be stored in the UE but not uploaded to the network.</w:t>
      </w:r>
    </w:p>
    <w:p w14:paraId="613DEE6B" w14:textId="1E92B5D4" w:rsidR="00D56D1F" w:rsidRPr="00D56D1F" w:rsidRDefault="00D56D1F" w:rsidP="007251BE">
      <w:pPr>
        <w:rPr>
          <w:b/>
          <w:bCs/>
        </w:rPr>
      </w:pPr>
      <w:r w:rsidRPr="00D56D1F">
        <w:rPr>
          <w:b/>
          <w:bCs/>
        </w:rPr>
        <w:t xml:space="preserve">Observation 1: The UE-based solution has clear </w:t>
      </w:r>
      <w:r>
        <w:rPr>
          <w:b/>
          <w:bCs/>
        </w:rPr>
        <w:t>drawbacks</w:t>
      </w:r>
      <w:r w:rsidRPr="00D56D1F">
        <w:rPr>
          <w:b/>
          <w:bCs/>
        </w:rPr>
        <w:t xml:space="preserve"> in terms of over-the-air signalling load, mechanism for selection of m-based QMC and complexified mobility (inter-node handover) scenario.</w:t>
      </w:r>
    </w:p>
    <w:p w14:paraId="0A3418A8" w14:textId="4EF2D62B" w:rsidR="00D56D1F" w:rsidRDefault="00D56D1F" w:rsidP="007251BE">
      <w:r>
        <w:t xml:space="preserve">It has been argued in favour of the UE-based solution that it is </w:t>
      </w:r>
      <w:proofErr w:type="gramStart"/>
      <w:r>
        <w:t>similar to</w:t>
      </w:r>
      <w:proofErr w:type="gramEnd"/>
      <w:r>
        <w:t xml:space="preserve"> the legacy solution for logged MDT. </w:t>
      </w:r>
      <w:proofErr w:type="gramStart"/>
      <w:r>
        <w:t>However</w:t>
      </w:r>
      <w:proofErr w:type="gramEnd"/>
      <w:r>
        <w:t xml:space="preserve"> we also see important differences between logged MDT and QMC in particular the measurement reporting mechanism (“pull” for logged MDT, “push” for QMC), and the existence of RVQoE and feature for alignment between QMC and immediate MDT adds to the complexity of QMC. Also, any (Rel-18?) feature aligning idle mode </w:t>
      </w:r>
      <w:proofErr w:type="gramStart"/>
      <w:r>
        <w:t>QMC</w:t>
      </w:r>
      <w:proofErr w:type="gramEnd"/>
      <w:r>
        <w:t xml:space="preserve"> and logged MDT measurements would not, in our view, be particularly simplified if the UE-based solution is used for QMC.</w:t>
      </w:r>
      <w:r w:rsidR="000C4776">
        <w:t xml:space="preserve"> It can also be observed that </w:t>
      </w:r>
      <w:r w:rsidR="00232452">
        <w:t>there is currently limited field experience with logged MDT</w:t>
      </w:r>
      <w:r w:rsidR="000C4776">
        <w:t xml:space="preserve"> despite more than 10 years of existence in 4G standard.</w:t>
      </w:r>
    </w:p>
    <w:p w14:paraId="2864B68D" w14:textId="46A7A6DC" w:rsidR="000C4776" w:rsidRPr="008B04FD" w:rsidRDefault="000C4776" w:rsidP="007251BE">
      <w:pPr>
        <w:rPr>
          <w:b/>
          <w:bCs/>
        </w:rPr>
      </w:pPr>
      <w:r w:rsidRPr="00232452">
        <w:rPr>
          <w:b/>
          <w:bCs/>
        </w:rPr>
        <w:t>Observation 2: There are important differences between QMC and logged MD</w:t>
      </w:r>
      <w:r w:rsidR="008B04FD" w:rsidRPr="00232452">
        <w:rPr>
          <w:b/>
          <w:bCs/>
        </w:rPr>
        <w:t>T</w:t>
      </w:r>
      <w:r w:rsidR="00232452">
        <w:rPr>
          <w:b/>
          <w:bCs/>
        </w:rPr>
        <w:t>, and limited field experience with the latter solution</w:t>
      </w:r>
      <w:r w:rsidR="008B04FD" w:rsidRPr="00232452">
        <w:rPr>
          <w:b/>
          <w:bCs/>
        </w:rPr>
        <w:t>.</w:t>
      </w:r>
    </w:p>
    <w:p w14:paraId="0A69E91E" w14:textId="3A184750" w:rsidR="00D56D1F" w:rsidRDefault="008B04FD" w:rsidP="007251BE">
      <w:r>
        <w:t>Also, i</w:t>
      </w:r>
      <w:r w:rsidR="00D56D1F">
        <w:t xml:space="preserve">n our paper submitted to </w:t>
      </w:r>
      <w:r>
        <w:t xml:space="preserve">last meeting ([1] section 2.2), we provide an overview of CN impacts for legacy s-based </w:t>
      </w:r>
      <w:proofErr w:type="gramStart"/>
      <w:r>
        <w:t>MDT, and</w:t>
      </w:r>
      <w:proofErr w:type="gramEnd"/>
      <w:r>
        <w:t xml:space="preserve"> show that the CN impacts of the CN-based solution for QMC are comparable with the legacy solution for s-based MDT and hence manageable.</w:t>
      </w:r>
    </w:p>
    <w:p w14:paraId="7976713D" w14:textId="57D1AEDD" w:rsidR="00D56D1F" w:rsidRPr="00304F61" w:rsidRDefault="008B04FD" w:rsidP="007251BE">
      <w:pPr>
        <w:rPr>
          <w:b/>
          <w:bCs/>
        </w:rPr>
      </w:pPr>
      <w:r w:rsidRPr="00304F61">
        <w:rPr>
          <w:b/>
          <w:bCs/>
        </w:rPr>
        <w:t>Observation 3: The CN impacts of the CN-based solution for QMC are comparable with the legacy solution for s-based MDT and hence manageable.</w:t>
      </w:r>
    </w:p>
    <w:p w14:paraId="616691A9" w14:textId="27F37A42" w:rsidR="00CB48CF" w:rsidRDefault="00CB48CF" w:rsidP="007251BE">
      <w:pPr>
        <w:pStyle w:val="00BodyText"/>
        <w:spacing w:after="0"/>
        <w:rPr>
          <w:rFonts w:ascii="Times New Roman" w:hAnsi="Times New Roman"/>
          <w:sz w:val="20"/>
          <w:lang w:val="en-GB"/>
        </w:rPr>
      </w:pPr>
      <w:r>
        <w:rPr>
          <w:rFonts w:ascii="Times New Roman" w:hAnsi="Times New Roman"/>
          <w:sz w:val="20"/>
          <w:lang w:val="en-GB"/>
        </w:rPr>
        <w:t xml:space="preserve">The CN-based solution also comes with additional network control </w:t>
      </w:r>
      <w:proofErr w:type="gramStart"/>
      <w:r>
        <w:rPr>
          <w:rFonts w:ascii="Times New Roman" w:hAnsi="Times New Roman"/>
          <w:sz w:val="20"/>
          <w:lang w:val="en-GB"/>
        </w:rPr>
        <w:t>due to the fact that</w:t>
      </w:r>
      <w:proofErr w:type="gramEnd"/>
      <w:r>
        <w:rPr>
          <w:rFonts w:ascii="Times New Roman" w:hAnsi="Times New Roman"/>
          <w:sz w:val="20"/>
          <w:lang w:val="en-GB"/>
        </w:rPr>
        <w:t xml:space="preserve"> the CN will have a full view of active QMC configurations, and also the involved NG-RAN node will receive full information about QMC configurations in the UE already upon Initial Context Setup and will not need to fetch information from the UE in order to get this information. Such network awareness is very valuable both for load control (overload avoidance) under normal operation and also as a security feature preventing </w:t>
      </w:r>
      <w:proofErr w:type="gramStart"/>
      <w:r>
        <w:rPr>
          <w:rFonts w:ascii="Times New Roman" w:hAnsi="Times New Roman"/>
          <w:sz w:val="20"/>
          <w:lang w:val="en-GB"/>
        </w:rPr>
        <w:t>e.g.</w:t>
      </w:r>
      <w:proofErr w:type="gramEnd"/>
      <w:r>
        <w:rPr>
          <w:rFonts w:ascii="Times New Roman" w:hAnsi="Times New Roman"/>
          <w:sz w:val="20"/>
          <w:lang w:val="en-GB"/>
        </w:rPr>
        <w:t xml:space="preserve"> the risk of DoS (Denial of Service) attacks where rogue UEs could connect to the network with high amounts of false QMC configurations. </w:t>
      </w:r>
    </w:p>
    <w:p w14:paraId="42A60F71" w14:textId="77AB373E" w:rsidR="00CB48CF" w:rsidRDefault="00CB48CF" w:rsidP="007251BE">
      <w:pPr>
        <w:pStyle w:val="00BodyText"/>
        <w:spacing w:after="0"/>
        <w:rPr>
          <w:rFonts w:ascii="Times New Roman" w:hAnsi="Times New Roman"/>
          <w:sz w:val="20"/>
          <w:lang w:val="en-GB"/>
        </w:rPr>
      </w:pPr>
    </w:p>
    <w:p w14:paraId="7E733384" w14:textId="28A52D06" w:rsidR="00CB48CF" w:rsidRPr="00CB48CF" w:rsidRDefault="00CB48CF" w:rsidP="007251BE">
      <w:pPr>
        <w:pStyle w:val="00BodyText"/>
        <w:spacing w:after="0"/>
        <w:rPr>
          <w:rFonts w:ascii="Times New Roman" w:hAnsi="Times New Roman"/>
          <w:b/>
          <w:bCs/>
          <w:sz w:val="20"/>
          <w:lang w:val="en-GB"/>
        </w:rPr>
      </w:pPr>
      <w:r w:rsidRPr="00CB48CF">
        <w:rPr>
          <w:rFonts w:ascii="Times New Roman" w:hAnsi="Times New Roman"/>
          <w:b/>
          <w:bCs/>
          <w:sz w:val="20"/>
          <w:lang w:val="en-GB"/>
        </w:rPr>
        <w:t>Observation 4: The CN-based solution provides good network control and security.</w:t>
      </w:r>
    </w:p>
    <w:p w14:paraId="086FD0D9" w14:textId="77777777" w:rsidR="00CB48CF" w:rsidRDefault="00CB48CF" w:rsidP="007251BE">
      <w:pPr>
        <w:pStyle w:val="00BodyText"/>
        <w:spacing w:after="0"/>
        <w:rPr>
          <w:rFonts w:ascii="Times New Roman" w:hAnsi="Times New Roman"/>
          <w:sz w:val="20"/>
          <w:lang w:val="en-GB"/>
        </w:rPr>
      </w:pPr>
    </w:p>
    <w:p w14:paraId="51C1B15D" w14:textId="36EEF668" w:rsidR="007251BE" w:rsidRDefault="008B04FD" w:rsidP="007251BE">
      <w:pPr>
        <w:pStyle w:val="00BodyText"/>
        <w:spacing w:after="0"/>
        <w:rPr>
          <w:rFonts w:ascii="Times New Roman" w:hAnsi="Times New Roman"/>
          <w:sz w:val="20"/>
          <w:lang w:val="en-GB"/>
        </w:rPr>
      </w:pPr>
      <w:r>
        <w:rPr>
          <w:rFonts w:ascii="Times New Roman" w:hAnsi="Times New Roman"/>
          <w:sz w:val="20"/>
          <w:lang w:val="en-GB"/>
        </w:rPr>
        <w:t>We therefore propose to further define a CN-based solution supporting idle mode</w:t>
      </w:r>
      <w:r w:rsidRPr="008B04FD">
        <w:rPr>
          <w:rFonts w:ascii="Times New Roman" w:hAnsi="Times New Roman"/>
          <w:sz w:val="20"/>
          <w:lang w:val="en-GB"/>
        </w:rPr>
        <w:t xml:space="preserve"> </w:t>
      </w:r>
      <w:r>
        <w:rPr>
          <w:rFonts w:ascii="Times New Roman" w:hAnsi="Times New Roman"/>
          <w:sz w:val="20"/>
          <w:lang w:val="en-GB"/>
        </w:rPr>
        <w:t>QMC.</w:t>
      </w:r>
    </w:p>
    <w:p w14:paraId="3835CBCB" w14:textId="02D80351" w:rsidR="008B04FD" w:rsidRDefault="008B04FD" w:rsidP="007251BE">
      <w:pPr>
        <w:pStyle w:val="00BodyText"/>
        <w:spacing w:after="0"/>
        <w:rPr>
          <w:rFonts w:ascii="Times New Roman" w:hAnsi="Times New Roman"/>
          <w:sz w:val="20"/>
          <w:lang w:val="en-GB"/>
        </w:rPr>
      </w:pPr>
    </w:p>
    <w:p w14:paraId="7ACB6085" w14:textId="77777777" w:rsidR="008B04FD" w:rsidRPr="008B04FD" w:rsidRDefault="008B04FD" w:rsidP="008B04FD">
      <w:pPr>
        <w:pStyle w:val="00BodyText"/>
        <w:spacing w:after="0"/>
        <w:rPr>
          <w:rFonts w:ascii="Times New Roman" w:hAnsi="Times New Roman"/>
          <w:b/>
          <w:bCs/>
          <w:sz w:val="20"/>
          <w:lang w:val="en-GB"/>
        </w:rPr>
      </w:pPr>
      <w:r w:rsidRPr="008B04FD">
        <w:rPr>
          <w:rFonts w:ascii="Times New Roman" w:hAnsi="Times New Roman"/>
          <w:b/>
          <w:bCs/>
          <w:sz w:val="20"/>
          <w:lang w:val="en-GB"/>
        </w:rPr>
        <w:t>Proposal: RAN3 to define a CN-based solution supporting idle mode QMC.</w:t>
      </w:r>
    </w:p>
    <w:p w14:paraId="3403E25D" w14:textId="08361EDC" w:rsidR="008B04FD" w:rsidRDefault="008B04FD" w:rsidP="007251BE">
      <w:pPr>
        <w:pStyle w:val="00BodyText"/>
        <w:spacing w:after="0"/>
        <w:rPr>
          <w:rFonts w:ascii="Times New Roman" w:hAnsi="Times New Roman"/>
          <w:sz w:val="20"/>
          <w:lang w:val="en-GB"/>
        </w:rPr>
      </w:pPr>
    </w:p>
    <w:p w14:paraId="0EBE2DDB" w14:textId="77777777" w:rsidR="007251BE" w:rsidRPr="00972FD7" w:rsidRDefault="007251BE" w:rsidP="007251BE">
      <w:pPr>
        <w:pStyle w:val="00BodyText"/>
        <w:spacing w:after="0"/>
        <w:rPr>
          <w:rFonts w:ascii="Times New Roman" w:hAnsi="Times New Roman"/>
          <w:sz w:val="20"/>
          <w:lang w:val="en-GB"/>
        </w:rPr>
      </w:pPr>
    </w:p>
    <w:p w14:paraId="30F1E1B5" w14:textId="77777777" w:rsidR="007251BE" w:rsidRPr="006E13D1" w:rsidRDefault="007251BE" w:rsidP="007251BE">
      <w:pPr>
        <w:pStyle w:val="Heading1"/>
      </w:pPr>
      <w:r>
        <w:t>4</w:t>
      </w:r>
      <w:r w:rsidRPr="006E13D1">
        <w:tab/>
      </w:r>
      <w:r>
        <w:t>Conclusion</w:t>
      </w:r>
    </w:p>
    <w:p w14:paraId="4A6CAA9B" w14:textId="6BA98D90" w:rsidR="007251BE" w:rsidRDefault="00304F61" w:rsidP="007251BE">
      <w:r>
        <w:t>We have made the following observations and proposal:</w:t>
      </w:r>
    </w:p>
    <w:p w14:paraId="521D31B1" w14:textId="77777777" w:rsidR="00304F61" w:rsidRPr="00D56D1F" w:rsidRDefault="00304F61" w:rsidP="00304F61">
      <w:pPr>
        <w:rPr>
          <w:b/>
          <w:bCs/>
        </w:rPr>
      </w:pPr>
      <w:r w:rsidRPr="00D56D1F">
        <w:rPr>
          <w:b/>
          <w:bCs/>
        </w:rPr>
        <w:t xml:space="preserve">Observation 1: The UE-based solution has clear </w:t>
      </w:r>
      <w:r>
        <w:rPr>
          <w:b/>
          <w:bCs/>
        </w:rPr>
        <w:t>drawbacks</w:t>
      </w:r>
      <w:r w:rsidRPr="00D56D1F">
        <w:rPr>
          <w:b/>
          <w:bCs/>
        </w:rPr>
        <w:t xml:space="preserve"> in terms of over-the-air signalling load, mechanism for selection of m-based QMC and complexified mobility (inter-node handover) scenario.</w:t>
      </w:r>
    </w:p>
    <w:p w14:paraId="55610B34" w14:textId="77777777" w:rsidR="00232452" w:rsidRPr="008B04FD" w:rsidRDefault="00232452" w:rsidP="00232452">
      <w:pPr>
        <w:rPr>
          <w:b/>
          <w:bCs/>
        </w:rPr>
      </w:pPr>
      <w:r w:rsidRPr="00232452">
        <w:rPr>
          <w:b/>
          <w:bCs/>
        </w:rPr>
        <w:lastRenderedPageBreak/>
        <w:t>Observation 2: There are important differences between QMC and logged MDT</w:t>
      </w:r>
      <w:r>
        <w:rPr>
          <w:b/>
          <w:bCs/>
        </w:rPr>
        <w:t>, and limited field experience with the latter solution</w:t>
      </w:r>
      <w:r w:rsidRPr="00232452">
        <w:rPr>
          <w:b/>
          <w:bCs/>
        </w:rPr>
        <w:t>.</w:t>
      </w:r>
    </w:p>
    <w:p w14:paraId="48A9ADA3" w14:textId="63BCF74D" w:rsidR="00304F61" w:rsidRDefault="00304F61" w:rsidP="00304F61">
      <w:pPr>
        <w:rPr>
          <w:b/>
          <w:bCs/>
        </w:rPr>
      </w:pPr>
      <w:r w:rsidRPr="00304F61">
        <w:rPr>
          <w:b/>
          <w:bCs/>
        </w:rPr>
        <w:t>Observation 3: The CN impacts of the CN-based solution for QMC are comparable with the legacy solution for s-based MDT and hence manageable.</w:t>
      </w:r>
    </w:p>
    <w:p w14:paraId="636820AF" w14:textId="13AC5CFA" w:rsidR="00CB48CF" w:rsidRDefault="00CB48CF" w:rsidP="00CB48CF">
      <w:pPr>
        <w:pStyle w:val="00BodyText"/>
        <w:spacing w:after="0"/>
        <w:rPr>
          <w:rFonts w:ascii="Times New Roman" w:hAnsi="Times New Roman"/>
          <w:b/>
          <w:bCs/>
          <w:sz w:val="20"/>
          <w:lang w:val="en-GB"/>
        </w:rPr>
      </w:pPr>
      <w:r w:rsidRPr="00CB48CF">
        <w:rPr>
          <w:rFonts w:ascii="Times New Roman" w:hAnsi="Times New Roman"/>
          <w:b/>
          <w:bCs/>
          <w:sz w:val="20"/>
          <w:lang w:val="en-GB"/>
        </w:rPr>
        <w:t>Observation 4: The CN-based solution provides good network control and security.</w:t>
      </w:r>
    </w:p>
    <w:p w14:paraId="5677909A" w14:textId="77777777" w:rsidR="00CB48CF" w:rsidRPr="00CB48CF" w:rsidRDefault="00CB48CF" w:rsidP="00CB48CF">
      <w:pPr>
        <w:pStyle w:val="00BodyText"/>
        <w:spacing w:after="0"/>
        <w:rPr>
          <w:rFonts w:ascii="Times New Roman" w:hAnsi="Times New Roman"/>
          <w:b/>
          <w:bCs/>
          <w:sz w:val="20"/>
          <w:lang w:val="en-GB"/>
        </w:rPr>
      </w:pPr>
    </w:p>
    <w:p w14:paraId="66DE9631" w14:textId="77777777" w:rsidR="00304F61" w:rsidRPr="008B04FD" w:rsidRDefault="00304F61" w:rsidP="00304F61">
      <w:pPr>
        <w:pStyle w:val="00BodyText"/>
        <w:spacing w:after="0"/>
        <w:rPr>
          <w:rFonts w:ascii="Times New Roman" w:hAnsi="Times New Roman"/>
          <w:b/>
          <w:bCs/>
          <w:sz w:val="20"/>
          <w:lang w:val="en-GB"/>
        </w:rPr>
      </w:pPr>
      <w:r w:rsidRPr="008B04FD">
        <w:rPr>
          <w:rFonts w:ascii="Times New Roman" w:hAnsi="Times New Roman"/>
          <w:b/>
          <w:bCs/>
          <w:sz w:val="20"/>
          <w:lang w:val="en-GB"/>
        </w:rPr>
        <w:t>Proposal: RAN3 to define a CN-based solution supporting idle mode QMC.</w:t>
      </w:r>
    </w:p>
    <w:p w14:paraId="193FD945" w14:textId="77777777" w:rsidR="00CD4C7B" w:rsidRPr="006E13D1" w:rsidRDefault="00CD4C7B" w:rsidP="00CD4C7B">
      <w:pPr>
        <w:pStyle w:val="Heading1"/>
      </w:pPr>
      <w:r w:rsidRPr="006E13D1">
        <w:t>References</w:t>
      </w:r>
    </w:p>
    <w:p w14:paraId="455ABEB4" w14:textId="07094C10" w:rsidR="00C55EB7" w:rsidRPr="006E13D1" w:rsidRDefault="00C55EB7" w:rsidP="00C55EB7">
      <w:pPr>
        <w:overflowPunct w:val="0"/>
        <w:autoSpaceDE w:val="0"/>
        <w:autoSpaceDN w:val="0"/>
        <w:adjustRightInd w:val="0"/>
        <w:ind w:left="567" w:hanging="567"/>
        <w:textAlignment w:val="baseline"/>
      </w:pPr>
      <w:bookmarkStart w:id="1" w:name="_Ref75086397"/>
      <w:r>
        <w:t>[1]</w:t>
      </w:r>
      <w:r>
        <w:tab/>
      </w:r>
      <w:r>
        <w:tab/>
        <w:t>R3-2</w:t>
      </w:r>
      <w:r w:rsidR="004C5539">
        <w:t>2</w:t>
      </w:r>
      <w:r w:rsidR="00AE508F">
        <w:t>6208</w:t>
      </w:r>
      <w:r w:rsidRPr="006E13D1">
        <w:t xml:space="preserve">, </w:t>
      </w:r>
      <w:r w:rsidR="00AE508F" w:rsidRPr="00AE508F">
        <w:rPr>
          <w:i/>
          <w:iCs/>
        </w:rPr>
        <w:t>Handling of MBS QMC context in idle mode</w:t>
      </w:r>
      <w:r w:rsidRPr="006E13D1">
        <w:t xml:space="preserve">, </w:t>
      </w:r>
      <w:r w:rsidRPr="00C55EB7">
        <w:t>Nokia, Nokia Shanghai Bell</w:t>
      </w:r>
    </w:p>
    <w:bookmarkEnd w:id="1"/>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B2BAE" w14:textId="77777777" w:rsidR="00F405C1" w:rsidRDefault="00F405C1">
      <w:r>
        <w:separator/>
      </w:r>
    </w:p>
  </w:endnote>
  <w:endnote w:type="continuationSeparator" w:id="0">
    <w:p w14:paraId="6E17A59F" w14:textId="77777777" w:rsidR="00F405C1" w:rsidRDefault="00F4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31D91" w14:textId="77777777" w:rsidR="00F405C1" w:rsidRDefault="00F405C1">
      <w:r>
        <w:separator/>
      </w:r>
    </w:p>
  </w:footnote>
  <w:footnote w:type="continuationSeparator" w:id="0">
    <w:p w14:paraId="71751EB1" w14:textId="77777777" w:rsidR="00F405C1" w:rsidRDefault="00F40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56B9A"/>
    <w:multiLevelType w:val="hybridMultilevel"/>
    <w:tmpl w:val="82B4A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1820"/>
    <w:rsid w:val="00016788"/>
    <w:rsid w:val="000305CC"/>
    <w:rsid w:val="00033397"/>
    <w:rsid w:val="000342C7"/>
    <w:rsid w:val="00040095"/>
    <w:rsid w:val="0005563E"/>
    <w:rsid w:val="00080512"/>
    <w:rsid w:val="00083F0D"/>
    <w:rsid w:val="000B7BCF"/>
    <w:rsid w:val="000C4776"/>
    <w:rsid w:val="000C556D"/>
    <w:rsid w:val="000D376D"/>
    <w:rsid w:val="000D58AB"/>
    <w:rsid w:val="00105651"/>
    <w:rsid w:val="001075B7"/>
    <w:rsid w:val="00130A10"/>
    <w:rsid w:val="001370F2"/>
    <w:rsid w:val="001549DD"/>
    <w:rsid w:val="001550D6"/>
    <w:rsid w:val="00194CD0"/>
    <w:rsid w:val="001A3B13"/>
    <w:rsid w:val="001B08B3"/>
    <w:rsid w:val="001C4281"/>
    <w:rsid w:val="001D0D3F"/>
    <w:rsid w:val="001E39D1"/>
    <w:rsid w:val="001F168B"/>
    <w:rsid w:val="001F70B7"/>
    <w:rsid w:val="00225F6D"/>
    <w:rsid w:val="0022606D"/>
    <w:rsid w:val="002305DD"/>
    <w:rsid w:val="00232452"/>
    <w:rsid w:val="00242C2A"/>
    <w:rsid w:val="00243BC7"/>
    <w:rsid w:val="002623FC"/>
    <w:rsid w:val="002747EC"/>
    <w:rsid w:val="002855BF"/>
    <w:rsid w:val="002953B2"/>
    <w:rsid w:val="002E1692"/>
    <w:rsid w:val="002F0D22"/>
    <w:rsid w:val="00304F61"/>
    <w:rsid w:val="003172DC"/>
    <w:rsid w:val="00326069"/>
    <w:rsid w:val="003454FC"/>
    <w:rsid w:val="0035462D"/>
    <w:rsid w:val="00363177"/>
    <w:rsid w:val="003702F7"/>
    <w:rsid w:val="00371CAF"/>
    <w:rsid w:val="003B09D0"/>
    <w:rsid w:val="003B327E"/>
    <w:rsid w:val="003B3FB3"/>
    <w:rsid w:val="003C4E37"/>
    <w:rsid w:val="003E1194"/>
    <w:rsid w:val="003E16BE"/>
    <w:rsid w:val="003E7223"/>
    <w:rsid w:val="00401855"/>
    <w:rsid w:val="00464695"/>
    <w:rsid w:val="004C5539"/>
    <w:rsid w:val="004D3578"/>
    <w:rsid w:val="004D380D"/>
    <w:rsid w:val="004D3F58"/>
    <w:rsid w:val="004D5E47"/>
    <w:rsid w:val="004E213A"/>
    <w:rsid w:val="004E21FC"/>
    <w:rsid w:val="00503171"/>
    <w:rsid w:val="00504823"/>
    <w:rsid w:val="005153FE"/>
    <w:rsid w:val="005240A4"/>
    <w:rsid w:val="00531C12"/>
    <w:rsid w:val="00534DA0"/>
    <w:rsid w:val="00540B31"/>
    <w:rsid w:val="00543E6C"/>
    <w:rsid w:val="00544635"/>
    <w:rsid w:val="00555409"/>
    <w:rsid w:val="00565087"/>
    <w:rsid w:val="0056573F"/>
    <w:rsid w:val="00565BE9"/>
    <w:rsid w:val="00571CE2"/>
    <w:rsid w:val="005732E3"/>
    <w:rsid w:val="005A27D5"/>
    <w:rsid w:val="005A4971"/>
    <w:rsid w:val="005B1232"/>
    <w:rsid w:val="005B2EEF"/>
    <w:rsid w:val="005C7FCC"/>
    <w:rsid w:val="005D025A"/>
    <w:rsid w:val="005D4274"/>
    <w:rsid w:val="005E2226"/>
    <w:rsid w:val="00605E3E"/>
    <w:rsid w:val="00606DA9"/>
    <w:rsid w:val="00611566"/>
    <w:rsid w:val="00611D47"/>
    <w:rsid w:val="00656E1E"/>
    <w:rsid w:val="006604E4"/>
    <w:rsid w:val="006B36A5"/>
    <w:rsid w:val="006C54B5"/>
    <w:rsid w:val="006D1E24"/>
    <w:rsid w:val="00702BDF"/>
    <w:rsid w:val="007251BE"/>
    <w:rsid w:val="007318F1"/>
    <w:rsid w:val="00734A5B"/>
    <w:rsid w:val="00741EC5"/>
    <w:rsid w:val="00743525"/>
    <w:rsid w:val="00744E76"/>
    <w:rsid w:val="007476DB"/>
    <w:rsid w:val="0075565E"/>
    <w:rsid w:val="00757D40"/>
    <w:rsid w:val="00774846"/>
    <w:rsid w:val="00781F0F"/>
    <w:rsid w:val="0078727C"/>
    <w:rsid w:val="00797D4B"/>
    <w:rsid w:val="007C095F"/>
    <w:rsid w:val="007C31C6"/>
    <w:rsid w:val="007D5902"/>
    <w:rsid w:val="007F2676"/>
    <w:rsid w:val="00802106"/>
    <w:rsid w:val="008028A4"/>
    <w:rsid w:val="00806520"/>
    <w:rsid w:val="00827F60"/>
    <w:rsid w:val="00830106"/>
    <w:rsid w:val="00834CC1"/>
    <w:rsid w:val="00840916"/>
    <w:rsid w:val="00853EDD"/>
    <w:rsid w:val="008604EE"/>
    <w:rsid w:val="00873986"/>
    <w:rsid w:val="0087401D"/>
    <w:rsid w:val="008768CA"/>
    <w:rsid w:val="00880559"/>
    <w:rsid w:val="008B04FD"/>
    <w:rsid w:val="008C2835"/>
    <w:rsid w:val="008C490B"/>
    <w:rsid w:val="0090271F"/>
    <w:rsid w:val="00903D8C"/>
    <w:rsid w:val="00921AE1"/>
    <w:rsid w:val="00942EC2"/>
    <w:rsid w:val="00954BCB"/>
    <w:rsid w:val="00961B32"/>
    <w:rsid w:val="00971683"/>
    <w:rsid w:val="00972FD7"/>
    <w:rsid w:val="00974BB0"/>
    <w:rsid w:val="009A6E4F"/>
    <w:rsid w:val="009C4D5C"/>
    <w:rsid w:val="009D0A28"/>
    <w:rsid w:val="009D121C"/>
    <w:rsid w:val="009E236E"/>
    <w:rsid w:val="009E618D"/>
    <w:rsid w:val="009F3B54"/>
    <w:rsid w:val="009F7E6E"/>
    <w:rsid w:val="00A10F02"/>
    <w:rsid w:val="00A53724"/>
    <w:rsid w:val="00A814E6"/>
    <w:rsid w:val="00A82346"/>
    <w:rsid w:val="00A8361A"/>
    <w:rsid w:val="00A9671C"/>
    <w:rsid w:val="00AB6AAB"/>
    <w:rsid w:val="00AC2089"/>
    <w:rsid w:val="00AD4BCF"/>
    <w:rsid w:val="00AE508F"/>
    <w:rsid w:val="00AF4A8E"/>
    <w:rsid w:val="00AF78D5"/>
    <w:rsid w:val="00B024B2"/>
    <w:rsid w:val="00B1063A"/>
    <w:rsid w:val="00B15449"/>
    <w:rsid w:val="00B21241"/>
    <w:rsid w:val="00B746AA"/>
    <w:rsid w:val="00B9781E"/>
    <w:rsid w:val="00BB047B"/>
    <w:rsid w:val="00BF79F1"/>
    <w:rsid w:val="00C03035"/>
    <w:rsid w:val="00C275BC"/>
    <w:rsid w:val="00C33079"/>
    <w:rsid w:val="00C365F1"/>
    <w:rsid w:val="00C43B31"/>
    <w:rsid w:val="00C50536"/>
    <w:rsid w:val="00C55EB7"/>
    <w:rsid w:val="00C84ED9"/>
    <w:rsid w:val="00CA3D0C"/>
    <w:rsid w:val="00CB48CF"/>
    <w:rsid w:val="00CB6651"/>
    <w:rsid w:val="00CB6887"/>
    <w:rsid w:val="00CD4C7B"/>
    <w:rsid w:val="00D22038"/>
    <w:rsid w:val="00D45717"/>
    <w:rsid w:val="00D56D1F"/>
    <w:rsid w:val="00D738D6"/>
    <w:rsid w:val="00D80795"/>
    <w:rsid w:val="00D87E00"/>
    <w:rsid w:val="00D908B4"/>
    <w:rsid w:val="00D9134D"/>
    <w:rsid w:val="00D94E03"/>
    <w:rsid w:val="00D97CD9"/>
    <w:rsid w:val="00DA7A03"/>
    <w:rsid w:val="00DA7DC3"/>
    <w:rsid w:val="00DB116F"/>
    <w:rsid w:val="00DB1818"/>
    <w:rsid w:val="00DC309B"/>
    <w:rsid w:val="00DC4DA2"/>
    <w:rsid w:val="00DE1406"/>
    <w:rsid w:val="00DF1B79"/>
    <w:rsid w:val="00E07838"/>
    <w:rsid w:val="00E340BC"/>
    <w:rsid w:val="00E51D56"/>
    <w:rsid w:val="00E51F8B"/>
    <w:rsid w:val="00E62835"/>
    <w:rsid w:val="00E73B93"/>
    <w:rsid w:val="00E77645"/>
    <w:rsid w:val="00E852FF"/>
    <w:rsid w:val="00E90ABE"/>
    <w:rsid w:val="00EA1D56"/>
    <w:rsid w:val="00EA22F8"/>
    <w:rsid w:val="00EA614B"/>
    <w:rsid w:val="00EC4A25"/>
    <w:rsid w:val="00ED096C"/>
    <w:rsid w:val="00EE0A1E"/>
    <w:rsid w:val="00F025A2"/>
    <w:rsid w:val="00F2026E"/>
    <w:rsid w:val="00F2210A"/>
    <w:rsid w:val="00F37743"/>
    <w:rsid w:val="00F405C1"/>
    <w:rsid w:val="00F54A3D"/>
    <w:rsid w:val="00F653B8"/>
    <w:rsid w:val="00F76F8F"/>
    <w:rsid w:val="00F77E62"/>
    <w:rsid w:val="00FA1266"/>
    <w:rsid w:val="00FB2BEA"/>
    <w:rsid w:val="00FC1192"/>
    <w:rsid w:val="00FC53BF"/>
    <w:rsid w:val="00FC6713"/>
    <w:rsid w:val="00FD1CDD"/>
    <w:rsid w:val="00FE39D7"/>
    <w:rsid w:val="00FF4BAA"/>
    <w:rsid w:val="00FF7BCD"/>
    <w:rsid w:val="2907C9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Normal4">
    <w:name w:val="Normal4"/>
    <w:rsid w:val="00555409"/>
    <w:pPr>
      <w:jc w:val="both"/>
    </w:pPr>
    <w:rPr>
      <w:rFonts w:ascii="Calibri" w:eastAsia="SimSun" w:hAnsi="Calibri" w:cs="Calibri"/>
      <w:kern w:val="2"/>
      <w:sz w:val="21"/>
      <w:szCs w:val="21"/>
      <w:lang w:eastAsia="zh-CN"/>
    </w:rPr>
  </w:style>
  <w:style w:type="paragraph" w:styleId="NormalWeb">
    <w:name w:val="Normal (Web)"/>
    <w:basedOn w:val="Normal"/>
    <w:uiPriority w:val="99"/>
    <w:unhideWhenUsed/>
    <w:rsid w:val="007251BE"/>
    <w:pPr>
      <w:spacing w:before="100" w:beforeAutospacing="1" w:after="100" w:afterAutospacing="1"/>
    </w:pPr>
    <w:rPr>
      <w:rFonts w:ascii="MS Mincho" w:eastAsia="MS Mincho" w:hAnsi="SimSun"/>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5AIRPNAIUNRU-1156379521-3383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https://nokia.sharepoint.com/sites/c5g/e2earch/_layouts/15/DocIdRedir.aspx?ID=5AIRPNAIUNRU-1156379521-3383</Url>
      <Description>5AIRPNAIUNRU-1156379521-3383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F8038A-1AC6-46CD-8A37-A244C802546A}">
  <ds:schemaRefs>
    <ds:schemaRef ds:uri="Microsoft.SharePoint.Taxonomy.ContentTypeSync"/>
  </ds:schemaRefs>
</ds:datastoreItem>
</file>

<file path=customXml/itemProps2.xml><?xml version="1.0" encoding="utf-8"?>
<ds:datastoreItem xmlns:ds="http://schemas.openxmlformats.org/officeDocument/2006/customXml" ds:itemID="{353B1C16-DB71-468A-9B1C-9891A80261C6}">
  <ds:schemaRefs>
    <ds:schemaRef ds:uri="http://schemas.microsoft.com/sharepoint/events"/>
  </ds:schemaRefs>
</ds:datastoreItem>
</file>

<file path=customXml/itemProps3.xml><?xml version="1.0" encoding="utf-8"?>
<ds:datastoreItem xmlns:ds="http://schemas.openxmlformats.org/officeDocument/2006/customXml" ds:itemID="{21670DBE-E786-47D8-B0B3-4A68D1D268AF}">
  <ds:schemaRefs>
    <ds:schemaRef ds:uri="http://schemas.microsoft.com/sharepoint/v3/contenttype/forms"/>
  </ds:schemaRefs>
</ds:datastoreItem>
</file>

<file path=customXml/itemProps4.xml><?xml version="1.0" encoding="utf-8"?>
<ds:datastoreItem xmlns:ds="http://schemas.openxmlformats.org/officeDocument/2006/customXml" ds:itemID="{3F36BC19-6E11-4FBC-96D9-23D9872C8E2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86C7153-F9A7-4F16-9025-9E24BD6A1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1506</Words>
  <Characters>8590</Characters>
  <Application>Microsoft Office Word</Application>
  <DocSecurity>0</DocSecurity>
  <Lines>71</Lines>
  <Paragraphs>20</Paragraphs>
  <ScaleCrop>false</ScaleCrop>
  <Company>Nokia Siemens Networks</Company>
  <LinksUpToDate>false</LinksUpToDate>
  <CharactersWithSpaces>10076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55</cp:revision>
  <dcterms:created xsi:type="dcterms:W3CDTF">2019-06-29T13:33:00Z</dcterms:created>
  <dcterms:modified xsi:type="dcterms:W3CDTF">2023-02-16T23:09:00Z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c7ec542b-eaf0-42bc-aba0-4dba716e02ad</vt:lpwstr>
  </property>
</Properties>
</file>